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AAC" w:rsidRDefault="00505AAC" w:rsidP="00505AAC">
      <w:pPr>
        <w:ind w:left="4176" w:right="4138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1EBFE8A3" wp14:editId="434C6E03">
            <wp:extent cx="630555" cy="6203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AC" w:rsidRDefault="00505AAC" w:rsidP="00505AAC">
      <w:pPr>
        <w:shd w:val="clear" w:color="auto" w:fill="FFFFFF"/>
        <w:spacing w:before="360" w:line="442" w:lineRule="exact"/>
        <w:ind w:left="1042"/>
      </w:pPr>
      <w:r>
        <w:rPr>
          <w:rFonts w:eastAsia="Times New Roman"/>
          <w:position w:val="8"/>
          <w:sz w:val="40"/>
          <w:szCs w:val="40"/>
        </w:rPr>
        <w:t>Правительство Нижегородской области</w:t>
      </w:r>
    </w:p>
    <w:p w:rsidR="00505AAC" w:rsidRDefault="00505AAC" w:rsidP="00505AAC">
      <w:pPr>
        <w:shd w:val="clear" w:color="auto" w:fill="FFFFFF"/>
        <w:spacing w:before="38" w:line="422" w:lineRule="exact"/>
        <w:ind w:left="43"/>
        <w:jc w:val="center"/>
      </w:pPr>
      <w:r>
        <w:rPr>
          <w:rFonts w:eastAsia="Times New Roman"/>
          <w:sz w:val="40"/>
          <w:szCs w:val="40"/>
        </w:rPr>
        <w:t>РАСПОРЯЖЕНИЕ</w:t>
      </w:r>
    </w:p>
    <w:p w:rsidR="00505AAC" w:rsidRDefault="00505AAC" w:rsidP="00505AAC">
      <w:pPr>
        <w:shd w:val="clear" w:color="auto" w:fill="FFFFFF"/>
        <w:tabs>
          <w:tab w:val="left" w:pos="7138"/>
        </w:tabs>
        <w:spacing w:before="130"/>
        <w:ind w:left="898"/>
      </w:pPr>
      <w:r>
        <w:rPr>
          <w:rFonts w:ascii="Courier New" w:hAnsi="Courier New" w:cs="Courier New"/>
          <w:spacing w:val="-15"/>
          <w:sz w:val="26"/>
          <w:szCs w:val="26"/>
        </w:rPr>
        <w:t xml:space="preserve">14 </w:t>
      </w:r>
      <w:r>
        <w:rPr>
          <w:rFonts w:ascii="Courier New" w:eastAsia="Times New Roman" w:hAnsi="Courier New"/>
          <w:spacing w:val="-15"/>
          <w:sz w:val="26"/>
          <w:szCs w:val="26"/>
        </w:rPr>
        <w:t>июня</w:t>
      </w:r>
      <w:r>
        <w:rPr>
          <w:rFonts w:ascii="Courier New" w:eastAsia="Times New Roman" w:hAnsi="Courier New" w:cs="Courier New"/>
          <w:spacing w:val="-15"/>
          <w:sz w:val="26"/>
          <w:szCs w:val="26"/>
        </w:rPr>
        <w:t xml:space="preserve"> 2011 </w:t>
      </w:r>
      <w:r>
        <w:rPr>
          <w:rFonts w:ascii="Courier New" w:eastAsia="Times New Roman" w:hAnsi="Courier New"/>
          <w:spacing w:val="-15"/>
          <w:sz w:val="26"/>
          <w:szCs w:val="26"/>
        </w:rPr>
        <w:t>года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Courier New" w:eastAsia="Times New Roman" w:hAnsi="Arial" w:cs="Courier New"/>
          <w:spacing w:val="-17"/>
          <w:sz w:val="26"/>
          <w:szCs w:val="26"/>
        </w:rPr>
        <w:t>1026-</w:t>
      </w:r>
      <w:r>
        <w:rPr>
          <w:rFonts w:ascii="Courier New" w:eastAsia="Times New Roman" w:hAnsi="Courier New"/>
          <w:spacing w:val="-17"/>
          <w:sz w:val="26"/>
          <w:szCs w:val="26"/>
        </w:rPr>
        <w:t>р</w:t>
      </w:r>
    </w:p>
    <w:p w:rsidR="00505AAC" w:rsidRDefault="00505AAC" w:rsidP="00505AAC">
      <w:pPr>
        <w:shd w:val="clear" w:color="auto" w:fill="FFFFFF"/>
        <w:tabs>
          <w:tab w:val="left" w:leader="underscore" w:pos="2635"/>
          <w:tab w:val="left" w:pos="6442"/>
          <w:tab w:val="left" w:leader="underscore" w:pos="8611"/>
        </w:tabs>
        <w:ind w:left="677"/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/>
          <w:b/>
          <w:bCs/>
          <w:sz w:val="18"/>
          <w:szCs w:val="18"/>
        </w:rPr>
        <w:t>№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 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</w:p>
    <w:p w:rsidR="00505AAC" w:rsidRDefault="00505AAC" w:rsidP="00505AAC">
      <w:pPr>
        <w:shd w:val="clear" w:color="auto" w:fill="FFFFFF"/>
        <w:tabs>
          <w:tab w:val="left" w:pos="2885"/>
        </w:tabs>
        <w:spacing w:before="259" w:line="326" w:lineRule="exact"/>
        <w:ind w:left="14" w:right="4666"/>
      </w:pPr>
      <w:r>
        <w:rPr>
          <w:rFonts w:eastAsia="Times New Roman"/>
          <w:sz w:val="28"/>
          <w:szCs w:val="28"/>
        </w:rPr>
        <w:t>О      создании      государственного</w:t>
      </w:r>
      <w:r>
        <w:rPr>
          <w:rFonts w:eastAsia="Times New Roman"/>
          <w:sz w:val="28"/>
          <w:szCs w:val="28"/>
        </w:rPr>
        <w:br/>
        <w:t>автономного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учреждения</w:t>
      </w:r>
    </w:p>
    <w:p w:rsidR="00505AAC" w:rsidRDefault="00505AAC" w:rsidP="00505AAC">
      <w:pPr>
        <w:shd w:val="clear" w:color="auto" w:fill="FFFFFF"/>
        <w:tabs>
          <w:tab w:val="left" w:pos="3403"/>
        </w:tabs>
        <w:spacing w:line="326" w:lineRule="exact"/>
        <w:ind w:left="5"/>
      </w:pPr>
      <w:r>
        <w:rPr>
          <w:rFonts w:eastAsia="Times New Roman"/>
          <w:sz w:val="28"/>
          <w:szCs w:val="28"/>
        </w:rPr>
        <w:t>Нижегородской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области</w:t>
      </w:r>
    </w:p>
    <w:p w:rsidR="00505AAC" w:rsidRDefault="00505AAC" w:rsidP="00505AAC">
      <w:pPr>
        <w:shd w:val="clear" w:color="auto" w:fill="FFFFFF"/>
        <w:spacing w:line="326" w:lineRule="exact"/>
        <w:ind w:left="5" w:right="4666"/>
      </w:pPr>
      <w:r>
        <w:rPr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 xml:space="preserve">Физкультурно-оздоровительный комплекс        в        г.        </w:t>
      </w:r>
      <w:proofErr w:type="spellStart"/>
      <w:r>
        <w:rPr>
          <w:rFonts w:eastAsia="Times New Roman"/>
          <w:sz w:val="28"/>
          <w:szCs w:val="28"/>
        </w:rPr>
        <w:t>Лукоянов</w:t>
      </w:r>
      <w:proofErr w:type="spellEnd"/>
      <w:r>
        <w:rPr>
          <w:rFonts w:eastAsia="Times New Roman"/>
          <w:sz w:val="28"/>
          <w:szCs w:val="28"/>
        </w:rPr>
        <w:t xml:space="preserve"> Нижегородской области"</w:t>
      </w:r>
    </w:p>
    <w:p w:rsidR="00505AAC" w:rsidRDefault="00505AAC" w:rsidP="00505AAC">
      <w:pPr>
        <w:shd w:val="clear" w:color="auto" w:fill="FFFFFF"/>
        <w:spacing w:before="826" w:line="485" w:lineRule="exact"/>
        <w:ind w:right="34" w:firstLine="715"/>
        <w:jc w:val="both"/>
      </w:pPr>
      <w:r>
        <w:rPr>
          <w:rFonts w:eastAsia="Times New Roman"/>
          <w:sz w:val="28"/>
          <w:szCs w:val="28"/>
        </w:rPr>
        <w:t>В соответствии с Федеральным законом от 3 ноября 2006 года № 174-ФЗ "Об автономных учреждениях", статьей 26 Закона Нижегородской области от 8 мая 2003 года № 31-3 "Об осуществлении права государственной собственности Нижегородской области", постановлением Правительства Нижегородской области от 29 ноября 2010 года № 843 "Об утверждении Порядка создания, реорганизации, изменения типа и ликвидации государственных учреждений Нижегородской области, утверждения уставов государственных учреждений Нижегородской области и внесения в них изменений, а также закрепления функций и полномочий учредителя и собственника имущества государственного учреждения Нижегородской области" в целях удовлетворения потребностей населения Нижегородской области в услугах физической культуры и спорта:</w:t>
      </w:r>
    </w:p>
    <w:p w:rsidR="00505AAC" w:rsidRDefault="00505AAC" w:rsidP="00505AAC">
      <w:pPr>
        <w:shd w:val="clear" w:color="auto" w:fill="FFFFFF"/>
        <w:tabs>
          <w:tab w:val="left" w:pos="1046"/>
        </w:tabs>
        <w:spacing w:before="5" w:line="485" w:lineRule="exact"/>
        <w:ind w:left="10" w:right="24" w:firstLine="763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Создать государственное автономное учреждение Нижегородской</w:t>
      </w:r>
      <w:r>
        <w:rPr>
          <w:rFonts w:eastAsia="Times New Roman"/>
          <w:sz w:val="28"/>
          <w:szCs w:val="28"/>
        </w:rPr>
        <w:br/>
        <w:t xml:space="preserve">области "Физкультурно-оздоровительный комплекс в г. </w:t>
      </w:r>
      <w:proofErr w:type="spellStart"/>
      <w:r>
        <w:rPr>
          <w:rFonts w:eastAsia="Times New Roman"/>
          <w:sz w:val="28"/>
          <w:szCs w:val="28"/>
        </w:rPr>
        <w:t>Лукоянов</w:t>
      </w:r>
      <w:proofErr w:type="spellEnd"/>
      <w:r>
        <w:rPr>
          <w:rFonts w:eastAsia="Times New Roman"/>
          <w:sz w:val="28"/>
          <w:szCs w:val="28"/>
        </w:rPr>
        <w:br/>
        <w:t xml:space="preserve">Нижегородской области" (далее - ГАУ НО "ФОК в г. </w:t>
      </w:r>
      <w:proofErr w:type="spellStart"/>
      <w:r>
        <w:rPr>
          <w:rFonts w:eastAsia="Times New Roman"/>
          <w:sz w:val="28"/>
          <w:szCs w:val="28"/>
        </w:rPr>
        <w:t>Лукоянов</w:t>
      </w:r>
      <w:proofErr w:type="spellEnd"/>
      <w:r>
        <w:rPr>
          <w:rFonts w:eastAsia="Times New Roman"/>
          <w:sz w:val="28"/>
          <w:szCs w:val="28"/>
        </w:rPr>
        <w:br/>
        <w:t>Нижегородской области", государственное автономное учреждение).</w:t>
      </w:r>
    </w:p>
    <w:p w:rsidR="00505AAC" w:rsidRDefault="00505AAC" w:rsidP="00505AAC">
      <w:pPr>
        <w:shd w:val="clear" w:color="auto" w:fill="FFFFFF"/>
        <w:tabs>
          <w:tab w:val="left" w:pos="1387"/>
          <w:tab w:val="left" w:pos="7694"/>
          <w:tab w:val="left" w:pos="7934"/>
        </w:tabs>
        <w:spacing w:line="485" w:lineRule="exact"/>
        <w:ind w:left="24" w:firstLine="725"/>
        <w:jc w:val="both"/>
        <w:rPr>
          <w:rFonts w:eastAsia="Times New Roman"/>
          <w:sz w:val="28"/>
          <w:szCs w:val="28"/>
        </w:rPr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Установить, что основными целями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деятельности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государственного    автономного    учреждения    являются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пропаганда</w:t>
      </w:r>
    </w:p>
    <w:p w:rsidR="00505AAC" w:rsidRDefault="00505AAC" w:rsidP="00505AAC">
      <w:pPr>
        <w:shd w:val="clear" w:color="auto" w:fill="FFFFFF"/>
        <w:tabs>
          <w:tab w:val="left" w:pos="1387"/>
          <w:tab w:val="left" w:pos="7694"/>
          <w:tab w:val="left" w:pos="7934"/>
        </w:tabs>
        <w:spacing w:line="485" w:lineRule="exact"/>
        <w:ind w:left="24" w:firstLine="725"/>
        <w:jc w:val="both"/>
        <w:rPr>
          <w:rFonts w:eastAsia="Times New Roman"/>
          <w:sz w:val="28"/>
          <w:szCs w:val="28"/>
        </w:rPr>
      </w:pPr>
    </w:p>
    <w:p w:rsidR="00505AAC" w:rsidRDefault="00505AAC" w:rsidP="00505AAC">
      <w:pPr>
        <w:shd w:val="clear" w:color="auto" w:fill="FFFFFF"/>
        <w:tabs>
          <w:tab w:val="left" w:pos="1387"/>
          <w:tab w:val="left" w:pos="7694"/>
          <w:tab w:val="left" w:pos="7934"/>
        </w:tabs>
        <w:spacing w:line="485" w:lineRule="exact"/>
        <w:ind w:left="24" w:firstLine="725"/>
        <w:jc w:val="both"/>
      </w:pPr>
    </w:p>
    <w:p w:rsidR="00505AAC" w:rsidRDefault="00505AAC" w:rsidP="00505AAC">
      <w:pPr>
        <w:shd w:val="clear" w:color="auto" w:fill="FFFFFF"/>
        <w:spacing w:line="398" w:lineRule="exact"/>
        <w:ind w:left="24" w:firstLine="4579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05AAC" w:rsidRDefault="00505AAC" w:rsidP="00505AAC">
      <w:pPr>
        <w:shd w:val="clear" w:color="auto" w:fill="FFFFFF"/>
        <w:spacing w:line="398" w:lineRule="exact"/>
      </w:pPr>
      <w:r>
        <w:rPr>
          <w:rFonts w:eastAsia="Times New Roman"/>
          <w:sz w:val="28"/>
          <w:szCs w:val="28"/>
        </w:rPr>
        <w:t>здорового    образа    жизни    населения,    развитие    системы    физической</w:t>
      </w:r>
    </w:p>
    <w:p w:rsidR="00505AAC" w:rsidRDefault="00505AAC" w:rsidP="00505AAC">
      <w:pPr>
        <w:shd w:val="clear" w:color="auto" w:fill="FFFFFF"/>
        <w:spacing w:before="10" w:line="480" w:lineRule="exact"/>
        <w:ind w:left="29"/>
      </w:pPr>
      <w:r>
        <w:rPr>
          <w:rFonts w:eastAsia="Times New Roman"/>
          <w:sz w:val="28"/>
          <w:szCs w:val="28"/>
        </w:rPr>
        <w:t>культуры и спорта Нижегородской области.</w:t>
      </w:r>
    </w:p>
    <w:p w:rsidR="00505AAC" w:rsidRDefault="00505AAC" w:rsidP="00505AAC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480" w:lineRule="exact"/>
        <w:ind w:left="10" w:right="10" w:firstLine="734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Установить, что функции и полномочия учредителя ГАУ НО "ФОК в г. </w:t>
      </w:r>
      <w:proofErr w:type="spellStart"/>
      <w:r>
        <w:rPr>
          <w:rFonts w:eastAsia="Times New Roman"/>
          <w:sz w:val="28"/>
          <w:szCs w:val="28"/>
        </w:rPr>
        <w:t>Лукоянов</w:t>
      </w:r>
      <w:proofErr w:type="spellEnd"/>
      <w:r>
        <w:rPr>
          <w:rFonts w:eastAsia="Times New Roman"/>
          <w:sz w:val="28"/>
          <w:szCs w:val="28"/>
        </w:rPr>
        <w:t xml:space="preserve"> Нижегородской области" осуществляет министерство спорта и молодежной политики Нижегородской области (далее -министерство).</w:t>
      </w:r>
    </w:p>
    <w:p w:rsidR="00505AAC" w:rsidRDefault="00505AAC" w:rsidP="00505AAC">
      <w:pPr>
        <w:numPr>
          <w:ilvl w:val="0"/>
          <w:numId w:val="1"/>
        </w:numPr>
        <w:shd w:val="clear" w:color="auto" w:fill="FFFFFF"/>
        <w:tabs>
          <w:tab w:val="left" w:pos="1090"/>
        </w:tabs>
        <w:spacing w:line="480" w:lineRule="exact"/>
        <w:ind w:left="10" w:right="29" w:firstLine="734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Министерству осуществить в установленный законодательством срок необходимые мероприятия, связанные с созданием ГАУ НО "ФОК в г. </w:t>
      </w:r>
      <w:proofErr w:type="spellStart"/>
      <w:r>
        <w:rPr>
          <w:rFonts w:eastAsia="Times New Roman"/>
          <w:sz w:val="28"/>
          <w:szCs w:val="28"/>
        </w:rPr>
        <w:t>Лукоянов</w:t>
      </w:r>
      <w:proofErr w:type="spellEnd"/>
      <w:r>
        <w:rPr>
          <w:rFonts w:eastAsia="Times New Roman"/>
          <w:sz w:val="28"/>
          <w:szCs w:val="28"/>
        </w:rPr>
        <w:t xml:space="preserve"> Нижегородской области", в том числе:</w:t>
      </w:r>
    </w:p>
    <w:p w:rsidR="00505AAC" w:rsidRDefault="00505AAC" w:rsidP="00505AAC">
      <w:pPr>
        <w:shd w:val="clear" w:color="auto" w:fill="FFFFFF"/>
        <w:tabs>
          <w:tab w:val="left" w:pos="1315"/>
        </w:tabs>
        <w:spacing w:before="10" w:line="480" w:lineRule="exact"/>
        <w:ind w:left="5" w:right="29" w:firstLine="739"/>
        <w:jc w:val="both"/>
      </w:pPr>
      <w:r>
        <w:rPr>
          <w:spacing w:val="-4"/>
          <w:sz w:val="28"/>
          <w:szCs w:val="28"/>
        </w:rPr>
        <w:t>4.1.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Разработать и утвердить устав ГАУ НО "ФОК в г. </w:t>
      </w:r>
      <w:proofErr w:type="spellStart"/>
      <w:r>
        <w:rPr>
          <w:rFonts w:eastAsia="Times New Roman"/>
          <w:sz w:val="28"/>
          <w:szCs w:val="28"/>
        </w:rPr>
        <w:t>Лукоянов</w:t>
      </w:r>
      <w:proofErr w:type="spellEnd"/>
      <w:r>
        <w:rPr>
          <w:rFonts w:eastAsia="Times New Roman"/>
          <w:sz w:val="28"/>
          <w:szCs w:val="28"/>
        </w:rPr>
        <w:br/>
        <w:t>Нижегородской области".</w:t>
      </w:r>
    </w:p>
    <w:p w:rsidR="00505AAC" w:rsidRDefault="00505AAC" w:rsidP="00505AAC">
      <w:pPr>
        <w:shd w:val="clear" w:color="auto" w:fill="FFFFFF"/>
        <w:tabs>
          <w:tab w:val="left" w:pos="1550"/>
        </w:tabs>
        <w:spacing w:line="480" w:lineRule="exact"/>
        <w:ind w:right="24" w:firstLine="739"/>
        <w:jc w:val="both"/>
      </w:pPr>
      <w:r>
        <w:rPr>
          <w:spacing w:val="-4"/>
          <w:sz w:val="28"/>
          <w:szCs w:val="28"/>
        </w:rPr>
        <w:t>4.2.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Осуществить необходимые юридические действия по</w:t>
      </w:r>
      <w:r>
        <w:rPr>
          <w:rFonts w:eastAsia="Times New Roman"/>
          <w:sz w:val="28"/>
          <w:szCs w:val="28"/>
        </w:rPr>
        <w:br/>
        <w:t xml:space="preserve">государственной регистрации ГАУ НО "ФОК в г. </w:t>
      </w:r>
      <w:proofErr w:type="spellStart"/>
      <w:r>
        <w:rPr>
          <w:rFonts w:eastAsia="Times New Roman"/>
          <w:sz w:val="28"/>
          <w:szCs w:val="28"/>
        </w:rPr>
        <w:t>Лукоянов</w:t>
      </w:r>
      <w:proofErr w:type="spellEnd"/>
      <w:r>
        <w:rPr>
          <w:rFonts w:eastAsia="Times New Roman"/>
          <w:sz w:val="28"/>
          <w:szCs w:val="28"/>
        </w:rPr>
        <w:br/>
        <w:t>Нижегородской области".</w:t>
      </w:r>
    </w:p>
    <w:p w:rsidR="00505AAC" w:rsidRDefault="00505AAC" w:rsidP="00505AAC">
      <w:pPr>
        <w:shd w:val="clear" w:color="auto" w:fill="FFFFFF"/>
        <w:tabs>
          <w:tab w:val="left" w:pos="1267"/>
        </w:tabs>
        <w:spacing w:line="480" w:lineRule="exact"/>
        <w:ind w:left="10" w:right="38" w:firstLine="730"/>
        <w:jc w:val="both"/>
      </w:pPr>
      <w:r>
        <w:rPr>
          <w:spacing w:val="-5"/>
          <w:sz w:val="28"/>
          <w:szCs w:val="28"/>
        </w:rPr>
        <w:t>4.3.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Назначить членов наблюдательного совета ГАУ НО "ФОК в г.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Лукоянов</w:t>
      </w:r>
      <w:proofErr w:type="spellEnd"/>
      <w:r>
        <w:rPr>
          <w:rFonts w:eastAsia="Times New Roman"/>
          <w:sz w:val="28"/>
          <w:szCs w:val="28"/>
        </w:rPr>
        <w:t xml:space="preserve"> Нижегородской области".</w:t>
      </w:r>
    </w:p>
    <w:p w:rsidR="00505AAC" w:rsidRDefault="00505AAC" w:rsidP="00505AAC">
      <w:pPr>
        <w:shd w:val="clear" w:color="auto" w:fill="FFFFFF"/>
        <w:tabs>
          <w:tab w:val="left" w:pos="1464"/>
        </w:tabs>
        <w:spacing w:line="480" w:lineRule="exact"/>
        <w:ind w:right="24" w:firstLine="739"/>
        <w:jc w:val="both"/>
      </w:pPr>
      <w:r>
        <w:rPr>
          <w:spacing w:val="-5"/>
          <w:sz w:val="28"/>
          <w:szCs w:val="28"/>
        </w:rPr>
        <w:t>4.4.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Назначить директора ГАУ НО "ФОК в г. </w:t>
      </w:r>
      <w:proofErr w:type="spellStart"/>
      <w:r>
        <w:rPr>
          <w:rFonts w:eastAsia="Times New Roman"/>
          <w:sz w:val="28"/>
          <w:szCs w:val="28"/>
        </w:rPr>
        <w:t>Лукоянов</w:t>
      </w:r>
      <w:proofErr w:type="spellEnd"/>
      <w:r>
        <w:rPr>
          <w:rFonts w:eastAsia="Times New Roman"/>
          <w:sz w:val="28"/>
          <w:szCs w:val="28"/>
        </w:rPr>
        <w:br/>
        <w:t>Нижегородской области" и заключить с ним трудовой договор в</w:t>
      </w:r>
      <w:r>
        <w:rPr>
          <w:rFonts w:eastAsia="Times New Roman"/>
          <w:sz w:val="28"/>
          <w:szCs w:val="28"/>
        </w:rPr>
        <w:br/>
        <w:t>соответствии с действующим законодательством Российской Федерации.</w:t>
      </w:r>
    </w:p>
    <w:p w:rsidR="00505AAC" w:rsidRDefault="00505AAC" w:rsidP="00505AAC">
      <w:pPr>
        <w:shd w:val="clear" w:color="auto" w:fill="FFFFFF"/>
        <w:tabs>
          <w:tab w:val="left" w:pos="1022"/>
        </w:tabs>
        <w:spacing w:before="14" w:line="480" w:lineRule="exact"/>
        <w:ind w:left="749"/>
      </w:pPr>
      <w:r>
        <w:rPr>
          <w:spacing w:val="-17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Министерству:</w:t>
      </w:r>
    </w:p>
    <w:p w:rsidR="00505AAC" w:rsidRDefault="00505AAC" w:rsidP="00505AAC">
      <w:pPr>
        <w:shd w:val="clear" w:color="auto" w:fill="FFFFFF"/>
        <w:tabs>
          <w:tab w:val="left" w:pos="1301"/>
        </w:tabs>
        <w:spacing w:before="5" w:line="480" w:lineRule="exact"/>
        <w:ind w:left="5" w:firstLine="744"/>
        <w:jc w:val="both"/>
      </w:pPr>
      <w:r>
        <w:rPr>
          <w:spacing w:val="-6"/>
          <w:sz w:val="28"/>
          <w:szCs w:val="28"/>
        </w:rPr>
        <w:t>5.1.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Ежегодно формировать и утверждать государственное задание</w:t>
      </w:r>
      <w:r>
        <w:rPr>
          <w:rFonts w:eastAsia="Times New Roman"/>
          <w:sz w:val="28"/>
          <w:szCs w:val="28"/>
        </w:rPr>
        <w:br/>
        <w:t>на оказание государственных услуг (выполнение работ) (далее -</w:t>
      </w:r>
      <w:r>
        <w:rPr>
          <w:rFonts w:eastAsia="Times New Roman"/>
          <w:sz w:val="28"/>
          <w:szCs w:val="28"/>
        </w:rPr>
        <w:br/>
        <w:t>государственное задание) в соответствии с основными видами</w:t>
      </w:r>
      <w:r>
        <w:rPr>
          <w:rFonts w:eastAsia="Times New Roman"/>
          <w:sz w:val="28"/>
          <w:szCs w:val="28"/>
        </w:rPr>
        <w:br/>
        <w:t>деятельности, предусмотренными уставом государственного автономного</w:t>
      </w:r>
      <w:r>
        <w:rPr>
          <w:rFonts w:eastAsia="Times New Roman"/>
          <w:sz w:val="28"/>
          <w:szCs w:val="28"/>
        </w:rPr>
        <w:br/>
        <w:t>учреждения.</w:t>
      </w:r>
    </w:p>
    <w:p w:rsidR="00505AAC" w:rsidRDefault="00505AAC" w:rsidP="00505AAC">
      <w:pPr>
        <w:shd w:val="clear" w:color="auto" w:fill="FFFFFF"/>
        <w:tabs>
          <w:tab w:val="left" w:pos="1430"/>
        </w:tabs>
        <w:spacing w:line="480" w:lineRule="exact"/>
        <w:ind w:left="24" w:right="14" w:firstLine="730"/>
        <w:jc w:val="both"/>
      </w:pPr>
      <w:r>
        <w:rPr>
          <w:spacing w:val="-6"/>
          <w:sz w:val="28"/>
          <w:szCs w:val="28"/>
        </w:rPr>
        <w:t>5.2.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Осуществлять контроль за выполнением государственным</w:t>
      </w:r>
      <w:r>
        <w:rPr>
          <w:rFonts w:eastAsia="Times New Roman"/>
          <w:sz w:val="28"/>
          <w:szCs w:val="28"/>
        </w:rPr>
        <w:br/>
        <w:t>автономным учреждением государственного задания.</w:t>
      </w:r>
    </w:p>
    <w:p w:rsidR="00505AAC" w:rsidRDefault="00505AAC" w:rsidP="00505AAC">
      <w:pPr>
        <w:shd w:val="clear" w:color="auto" w:fill="FFFFFF"/>
        <w:tabs>
          <w:tab w:val="left" w:pos="1022"/>
        </w:tabs>
        <w:spacing w:before="5" w:line="480" w:lineRule="exact"/>
        <w:ind w:left="19" w:firstLine="730"/>
        <w:jc w:val="both"/>
        <w:rPr>
          <w:rFonts w:eastAsia="Times New Roman"/>
          <w:sz w:val="28"/>
          <w:szCs w:val="28"/>
        </w:rPr>
      </w:pPr>
      <w:r>
        <w:rPr>
          <w:spacing w:val="-14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Министерству государственного имущества и земельных ресурсов</w:t>
      </w:r>
      <w:r>
        <w:rPr>
          <w:rFonts w:eastAsia="Times New Roman"/>
          <w:sz w:val="28"/>
          <w:szCs w:val="28"/>
        </w:rPr>
        <w:br/>
        <w:t>Нижегородской области согласовать проект устава ГАУ НО "ФОК в г.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Лукоянов</w:t>
      </w:r>
      <w:proofErr w:type="spellEnd"/>
      <w:r>
        <w:rPr>
          <w:rFonts w:eastAsia="Times New Roman"/>
          <w:sz w:val="28"/>
          <w:szCs w:val="28"/>
        </w:rPr>
        <w:t xml:space="preserve"> Нижегородской области"   и включить указанное учреждение в</w:t>
      </w:r>
    </w:p>
    <w:p w:rsidR="00505AAC" w:rsidRDefault="00505AAC" w:rsidP="00505AAC">
      <w:pPr>
        <w:shd w:val="clear" w:color="auto" w:fill="FFFFFF"/>
        <w:tabs>
          <w:tab w:val="left" w:pos="1022"/>
        </w:tabs>
        <w:spacing w:before="5" w:line="480" w:lineRule="exact"/>
        <w:ind w:left="19" w:firstLine="730"/>
        <w:jc w:val="both"/>
      </w:pPr>
    </w:p>
    <w:p w:rsidR="00505AAC" w:rsidRDefault="00505AAC" w:rsidP="00505AAC">
      <w:pPr>
        <w:shd w:val="clear" w:color="auto" w:fill="FFFFFF"/>
        <w:tabs>
          <w:tab w:val="left" w:pos="3053"/>
        </w:tabs>
        <w:spacing w:line="394" w:lineRule="exact"/>
        <w:ind w:left="19" w:firstLine="4570"/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реестр   имущества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государственной   собственности   Нижегородской</w:t>
      </w:r>
    </w:p>
    <w:p w:rsidR="00505AAC" w:rsidRDefault="00505AAC" w:rsidP="00505AAC">
      <w:pPr>
        <w:shd w:val="clear" w:color="auto" w:fill="FFFFFF"/>
        <w:spacing w:line="480" w:lineRule="exact"/>
        <w:ind w:left="29"/>
      </w:pPr>
      <w:r>
        <w:rPr>
          <w:rFonts w:eastAsia="Times New Roman"/>
          <w:spacing w:val="-1"/>
          <w:sz w:val="28"/>
          <w:szCs w:val="28"/>
        </w:rPr>
        <w:t>области.</w:t>
      </w:r>
    </w:p>
    <w:p w:rsidR="00505AAC" w:rsidRDefault="00505AAC" w:rsidP="00505AAC">
      <w:pPr>
        <w:shd w:val="clear" w:color="auto" w:fill="FFFFFF"/>
        <w:tabs>
          <w:tab w:val="left" w:pos="1224"/>
        </w:tabs>
        <w:spacing w:line="480" w:lineRule="exact"/>
        <w:ind w:left="14" w:right="10" w:firstLine="739"/>
        <w:jc w:val="both"/>
      </w:pPr>
      <w:r>
        <w:rPr>
          <w:spacing w:val="-15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Министерству финансов Нижегородской области ежегодно</w:t>
      </w:r>
      <w:r>
        <w:rPr>
          <w:rFonts w:eastAsia="Times New Roman"/>
          <w:sz w:val="28"/>
          <w:szCs w:val="28"/>
        </w:rPr>
        <w:br/>
        <w:t>предусматривать в областном бюджете средства на выполнение</w:t>
      </w:r>
      <w:r>
        <w:rPr>
          <w:rFonts w:eastAsia="Times New Roman"/>
          <w:sz w:val="28"/>
          <w:szCs w:val="28"/>
        </w:rPr>
        <w:br/>
        <w:t>государственного задания в виде субсидий для ГАУ НО "ФОК в г.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Лукоянов</w:t>
      </w:r>
      <w:proofErr w:type="spellEnd"/>
      <w:r>
        <w:rPr>
          <w:rFonts w:eastAsia="Times New Roman"/>
          <w:sz w:val="28"/>
          <w:szCs w:val="28"/>
        </w:rPr>
        <w:t xml:space="preserve"> Нижегородской области" на основании заявки министерства.</w:t>
      </w:r>
    </w:p>
    <w:p w:rsidR="00505AAC" w:rsidRDefault="00505AAC" w:rsidP="00505AAC">
      <w:pPr>
        <w:shd w:val="clear" w:color="auto" w:fill="FFFFFF"/>
        <w:tabs>
          <w:tab w:val="left" w:pos="1037"/>
        </w:tabs>
        <w:spacing w:before="5" w:line="480" w:lineRule="exact"/>
        <w:ind w:left="5" w:firstLine="749"/>
        <w:jc w:val="both"/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Контроль за исполнением настоящего распоряжения возложить на</w:t>
      </w:r>
      <w:r>
        <w:rPr>
          <w:rFonts w:eastAsia="Times New Roman"/>
          <w:sz w:val="28"/>
          <w:szCs w:val="28"/>
        </w:rPr>
        <w:br/>
        <w:t>заместителя Губернатора, заместителя Председателя Правительства</w:t>
      </w:r>
      <w:r>
        <w:rPr>
          <w:rFonts w:eastAsia="Times New Roman"/>
          <w:sz w:val="28"/>
          <w:szCs w:val="28"/>
        </w:rPr>
        <w:br/>
        <w:t xml:space="preserve">Нижегородской области </w:t>
      </w:r>
      <w:proofErr w:type="spellStart"/>
      <w:r>
        <w:rPr>
          <w:rFonts w:eastAsia="Times New Roman"/>
          <w:sz w:val="28"/>
          <w:szCs w:val="28"/>
        </w:rPr>
        <w:t>Д.В.Сватковского</w:t>
      </w:r>
      <w:proofErr w:type="spellEnd"/>
      <w:r>
        <w:rPr>
          <w:rFonts w:eastAsia="Times New Roman"/>
          <w:sz w:val="28"/>
          <w:szCs w:val="28"/>
        </w:rPr>
        <w:t>.</w:t>
      </w:r>
    </w:p>
    <w:p w:rsidR="00505AAC" w:rsidRDefault="00505AAC" w:rsidP="00505AAC">
      <w:pPr>
        <w:shd w:val="clear" w:color="auto" w:fill="FFFFFF"/>
        <w:tabs>
          <w:tab w:val="left" w:pos="2198"/>
          <w:tab w:val="left" w:pos="7699"/>
        </w:tabs>
        <w:spacing w:before="624"/>
      </w:pPr>
      <w:r>
        <w:rPr>
          <w:rFonts w:eastAsia="Times New Roman"/>
          <w:sz w:val="28"/>
          <w:szCs w:val="28"/>
        </w:rPr>
        <w:t>Губернатор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cs="Arial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В.П.Шанцев</w:t>
      </w:r>
      <w:proofErr w:type="spellEnd"/>
    </w:p>
    <w:p w:rsidR="00370F11" w:rsidRDefault="00370F11"/>
    <w:sectPr w:rsidR="00370F11" w:rsidSect="00505AAC">
      <w:pgSz w:w="11909" w:h="16834"/>
      <w:pgMar w:top="866" w:right="1070" w:bottom="360" w:left="15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61659B"/>
    <w:multiLevelType w:val="singleLevel"/>
    <w:tmpl w:val="F48057FC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F6F"/>
    <w:rsid w:val="00370F11"/>
    <w:rsid w:val="00505AAC"/>
    <w:rsid w:val="00530F6F"/>
    <w:rsid w:val="0072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5190F-67B4-41E7-9E59-A624A839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A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A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Сибиревы</cp:lastModifiedBy>
  <cp:revision>2</cp:revision>
  <dcterms:created xsi:type="dcterms:W3CDTF">2018-04-15T22:21:00Z</dcterms:created>
  <dcterms:modified xsi:type="dcterms:W3CDTF">2018-04-15T22:21:00Z</dcterms:modified>
</cp:coreProperties>
</file>