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50" w:rsidRDefault="007C7EF7" w:rsidP="0024281C">
      <w:pPr>
        <w:spacing w:line="360" w:lineRule="auto"/>
        <w:ind w:left="4248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281C">
        <w:rPr>
          <w:b/>
          <w:sz w:val="28"/>
          <w:szCs w:val="28"/>
        </w:rPr>
        <w:t xml:space="preserve">УТВЕРЖДАЮ </w:t>
      </w:r>
    </w:p>
    <w:p w:rsidR="007C7EF7" w:rsidRDefault="007C7EF7" w:rsidP="007C7EF7">
      <w:pPr>
        <w:spacing w:line="360" w:lineRule="auto"/>
        <w:ind w:left="4248" w:right="-143"/>
        <w:rPr>
          <w:b/>
        </w:rPr>
      </w:pPr>
      <w:r>
        <w:rPr>
          <w:b/>
        </w:rPr>
        <w:t xml:space="preserve">     </w:t>
      </w:r>
      <w:r w:rsidR="00AD4950" w:rsidRPr="002D1EF9">
        <w:rPr>
          <w:b/>
        </w:rPr>
        <w:t>Директор</w:t>
      </w:r>
      <w:r w:rsidR="00B03B03">
        <w:rPr>
          <w:b/>
        </w:rPr>
        <w:t xml:space="preserve"> </w:t>
      </w:r>
      <w:r w:rsidR="00AD4950" w:rsidRPr="002D1EF9">
        <w:rPr>
          <w:b/>
        </w:rPr>
        <w:t>ГАУ</w:t>
      </w:r>
      <w:r w:rsidR="005B56A1">
        <w:rPr>
          <w:b/>
        </w:rPr>
        <w:t xml:space="preserve"> НО</w:t>
      </w:r>
      <w:r w:rsidR="007C1C5D">
        <w:rPr>
          <w:b/>
        </w:rPr>
        <w:t xml:space="preserve"> </w:t>
      </w:r>
    </w:p>
    <w:p w:rsidR="00AD4950" w:rsidRPr="002D1EF9" w:rsidRDefault="007C1C5D" w:rsidP="00E325FC">
      <w:pPr>
        <w:spacing w:line="360" w:lineRule="auto"/>
        <w:ind w:left="4248" w:right="-143"/>
        <w:jc w:val="center"/>
        <w:rPr>
          <w:b/>
        </w:rPr>
      </w:pPr>
      <w:r>
        <w:rPr>
          <w:b/>
        </w:rPr>
        <w:t>«</w:t>
      </w:r>
      <w:r w:rsidR="00AD4950" w:rsidRPr="002D1EF9">
        <w:rPr>
          <w:b/>
        </w:rPr>
        <w:t xml:space="preserve">ФОК в </w:t>
      </w:r>
      <w:proofErr w:type="spellStart"/>
      <w:r w:rsidR="00AD4950" w:rsidRPr="002D1EF9">
        <w:rPr>
          <w:b/>
        </w:rPr>
        <w:t>г</w:t>
      </w:r>
      <w:proofErr w:type="gramStart"/>
      <w:r w:rsidR="00AD4950" w:rsidRPr="002D1EF9">
        <w:rPr>
          <w:b/>
        </w:rPr>
        <w:t>.Л</w:t>
      </w:r>
      <w:proofErr w:type="gramEnd"/>
      <w:r w:rsidR="00AD4950" w:rsidRPr="002D1EF9">
        <w:rPr>
          <w:b/>
        </w:rPr>
        <w:t>укоянов</w:t>
      </w:r>
      <w:proofErr w:type="spellEnd"/>
      <w:r w:rsidR="00AD4950" w:rsidRPr="002D1EF9">
        <w:rPr>
          <w:b/>
        </w:rPr>
        <w:t xml:space="preserve"> </w:t>
      </w:r>
      <w:r w:rsidR="005B56A1">
        <w:rPr>
          <w:b/>
        </w:rPr>
        <w:t>Нижегородской области</w:t>
      </w:r>
      <w:r w:rsidR="00AD4950" w:rsidRPr="002D1EF9">
        <w:rPr>
          <w:b/>
        </w:rPr>
        <w:t>»</w:t>
      </w:r>
    </w:p>
    <w:p w:rsidR="00AD4950" w:rsidRDefault="00AD4950" w:rsidP="00E325FC">
      <w:pPr>
        <w:spacing w:line="360" w:lineRule="auto"/>
        <w:ind w:left="4248" w:right="-143"/>
        <w:jc w:val="center"/>
        <w:rPr>
          <w:b/>
        </w:rPr>
      </w:pPr>
      <w:r w:rsidRPr="002D1EF9">
        <w:rPr>
          <w:b/>
        </w:rPr>
        <w:t>______________________</w:t>
      </w:r>
      <w:proofErr w:type="spellStart"/>
      <w:r>
        <w:rPr>
          <w:b/>
        </w:rPr>
        <w:t>Д.А.Володин</w:t>
      </w:r>
      <w:proofErr w:type="spellEnd"/>
    </w:p>
    <w:p w:rsidR="005B321D" w:rsidRDefault="00A53C84" w:rsidP="00E325FC">
      <w:pPr>
        <w:spacing w:line="360" w:lineRule="auto"/>
        <w:ind w:left="4248" w:right="-143"/>
        <w:jc w:val="center"/>
        <w:rPr>
          <w:b/>
        </w:rPr>
      </w:pPr>
      <w:r>
        <w:rPr>
          <w:b/>
        </w:rPr>
        <w:t>«</w:t>
      </w:r>
      <w:r w:rsidR="00863992">
        <w:rPr>
          <w:b/>
        </w:rPr>
        <w:t xml:space="preserve"> </w:t>
      </w:r>
      <w:r w:rsidR="0016511F">
        <w:rPr>
          <w:b/>
        </w:rPr>
        <w:t>01</w:t>
      </w:r>
      <w:r w:rsidR="00863992">
        <w:rPr>
          <w:b/>
        </w:rPr>
        <w:t xml:space="preserve"> </w:t>
      </w:r>
      <w:r w:rsidR="00AD4950" w:rsidRPr="002D1EF9">
        <w:rPr>
          <w:b/>
        </w:rPr>
        <w:t xml:space="preserve">» </w:t>
      </w:r>
      <w:r w:rsidR="00863992">
        <w:rPr>
          <w:b/>
        </w:rPr>
        <w:t xml:space="preserve">  </w:t>
      </w:r>
      <w:r w:rsidR="0016511F">
        <w:rPr>
          <w:b/>
        </w:rPr>
        <w:t>Сентября</w:t>
      </w:r>
      <w:r w:rsidR="00863992">
        <w:rPr>
          <w:b/>
        </w:rPr>
        <w:t xml:space="preserve">  </w:t>
      </w:r>
      <w:r w:rsidR="00AD4950" w:rsidRPr="002D1EF9">
        <w:rPr>
          <w:b/>
        </w:rPr>
        <w:t>201</w:t>
      </w:r>
      <w:r w:rsidR="007C7EF7">
        <w:rPr>
          <w:b/>
        </w:rPr>
        <w:t>6</w:t>
      </w:r>
      <w:r w:rsidR="00AD4950" w:rsidRPr="002D1EF9">
        <w:rPr>
          <w:b/>
        </w:rPr>
        <w:t>г.</w:t>
      </w:r>
    </w:p>
    <w:p w:rsidR="005B321D" w:rsidRDefault="005B321D" w:rsidP="00AD4950">
      <w:pPr>
        <w:jc w:val="both"/>
        <w:rPr>
          <w:b/>
        </w:rPr>
      </w:pPr>
    </w:p>
    <w:p w:rsidR="005B321D" w:rsidRPr="000E5404" w:rsidRDefault="005C7726" w:rsidP="005B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 на услуги</w:t>
      </w:r>
    </w:p>
    <w:p w:rsidR="00B17821" w:rsidRDefault="00B75B45" w:rsidP="005B3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НО «ФОК</w:t>
      </w:r>
      <w:r w:rsidR="005B321D" w:rsidRPr="000E5404">
        <w:rPr>
          <w:b/>
          <w:sz w:val="28"/>
          <w:szCs w:val="28"/>
        </w:rPr>
        <w:t xml:space="preserve"> в</w:t>
      </w:r>
      <w:r w:rsidR="004827E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 w:rsidR="005B32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укоянов</w:t>
      </w:r>
      <w:proofErr w:type="spellEnd"/>
      <w:r w:rsidR="005B56A1">
        <w:rPr>
          <w:b/>
          <w:sz w:val="28"/>
          <w:szCs w:val="28"/>
        </w:rPr>
        <w:t xml:space="preserve"> Нижегородской области</w:t>
      </w:r>
      <w:r w:rsidR="005B321D" w:rsidRPr="000E5404">
        <w:rPr>
          <w:b/>
          <w:sz w:val="28"/>
          <w:szCs w:val="28"/>
        </w:rPr>
        <w:t>»</w:t>
      </w:r>
    </w:p>
    <w:p w:rsidR="005B56A1" w:rsidRPr="005B56A1" w:rsidRDefault="005B56A1" w:rsidP="005B321D">
      <w:pPr>
        <w:jc w:val="center"/>
        <w:rPr>
          <w:sz w:val="28"/>
          <w:szCs w:val="28"/>
        </w:rPr>
      </w:pPr>
      <w:r w:rsidRPr="005B56A1">
        <w:rPr>
          <w:sz w:val="28"/>
          <w:szCs w:val="28"/>
        </w:rPr>
        <w:t>вводится с</w:t>
      </w:r>
      <w:r w:rsidR="00863992">
        <w:rPr>
          <w:sz w:val="28"/>
          <w:szCs w:val="28"/>
        </w:rPr>
        <w:t xml:space="preserve"> </w:t>
      </w:r>
      <w:r w:rsidR="004B1CEB">
        <w:rPr>
          <w:sz w:val="28"/>
          <w:szCs w:val="28"/>
        </w:rPr>
        <w:t>1</w:t>
      </w:r>
      <w:r w:rsidR="00863992">
        <w:rPr>
          <w:sz w:val="28"/>
          <w:szCs w:val="28"/>
        </w:rPr>
        <w:t>5 сентября</w:t>
      </w:r>
      <w:r w:rsidR="00193B52">
        <w:rPr>
          <w:sz w:val="28"/>
          <w:szCs w:val="28"/>
        </w:rPr>
        <w:t xml:space="preserve"> 201</w:t>
      </w:r>
      <w:r w:rsidR="00A53C84">
        <w:rPr>
          <w:sz w:val="28"/>
          <w:szCs w:val="28"/>
        </w:rPr>
        <w:t>6</w:t>
      </w:r>
      <w:r w:rsidRPr="005B56A1">
        <w:rPr>
          <w:sz w:val="28"/>
          <w:szCs w:val="28"/>
        </w:rPr>
        <w:t xml:space="preserve"> года.</w:t>
      </w:r>
    </w:p>
    <w:p w:rsidR="00B17821" w:rsidRDefault="00C12A03" w:rsidP="00B7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17821" w:rsidRPr="00B17821">
        <w:rPr>
          <w:sz w:val="28"/>
          <w:szCs w:val="28"/>
        </w:rPr>
        <w:t>Индивидуальное посещение спортивных объектов</w:t>
      </w:r>
    </w:p>
    <w:p w:rsidR="00B75B45" w:rsidRPr="00B17821" w:rsidRDefault="00B75B45" w:rsidP="00B75B45">
      <w:pPr>
        <w:rPr>
          <w:sz w:val="28"/>
          <w:szCs w:val="28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830"/>
        <w:gridCol w:w="1842"/>
        <w:gridCol w:w="2518"/>
        <w:gridCol w:w="139"/>
        <w:gridCol w:w="1444"/>
      </w:tblGrid>
      <w:tr w:rsidR="0067177A" w:rsidTr="008D2CB5">
        <w:trPr>
          <w:trHeight w:val="269"/>
        </w:trPr>
        <w:tc>
          <w:tcPr>
            <w:tcW w:w="895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 xml:space="preserve">№ </w:t>
            </w:r>
            <w:proofErr w:type="gramStart"/>
            <w:r w:rsidRPr="00B61FFF">
              <w:rPr>
                <w:b/>
              </w:rPr>
              <w:t>п</w:t>
            </w:r>
            <w:proofErr w:type="gramEnd"/>
            <w:r w:rsidRPr="00B61FFF">
              <w:rPr>
                <w:b/>
              </w:rPr>
              <w:t>/п</w:t>
            </w: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Виды услуг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Время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B61FFF">
            <w:pPr>
              <w:jc w:val="center"/>
              <w:rPr>
                <w:b/>
              </w:rPr>
            </w:pPr>
            <w:r w:rsidRPr="00B61FFF">
              <w:rPr>
                <w:b/>
              </w:rPr>
              <w:t>Стоимость услуги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7177A" w:rsidRPr="00B61FFF" w:rsidRDefault="0067177A" w:rsidP="006717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D42E2" w:rsidTr="0097444B">
        <w:trPr>
          <w:trHeight w:val="23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Тренажерный зал</w:t>
            </w:r>
          </w:p>
        </w:tc>
      </w:tr>
      <w:tr w:rsidR="00336EC3" w:rsidTr="008D2CB5">
        <w:trPr>
          <w:trHeight w:val="459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</w:p>
          <w:p w:rsidR="00336EC3" w:rsidRDefault="00336EC3" w:rsidP="00B61FFF">
            <w:pPr>
              <w:jc w:val="center"/>
            </w:pPr>
            <w:r>
              <w:t>1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зал</w:t>
            </w:r>
          </w:p>
          <w:p w:rsidR="00336EC3" w:rsidRPr="008D2CB5" w:rsidRDefault="003D1B9D" w:rsidP="00B61FF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336EC3"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36EC3" w:rsidRDefault="00336EC3" w:rsidP="004B1CEB">
            <w:pPr>
              <w:jc w:val="center"/>
              <w:rPr>
                <w:b/>
              </w:rPr>
            </w:pPr>
            <w:r w:rsidRPr="00B61FFF">
              <w:rPr>
                <w:b/>
              </w:rPr>
              <w:t>9</w:t>
            </w:r>
            <w:r>
              <w:rPr>
                <w:b/>
              </w:rPr>
              <w:t>.</w:t>
            </w:r>
            <w:r w:rsidR="004B1CEB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336EC3" w:rsidRPr="00B61FFF" w:rsidRDefault="003D1B9D" w:rsidP="00772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r w:rsidR="00336EC3" w:rsidRPr="00B61FFF">
              <w:rPr>
                <w:sz w:val="28"/>
                <w:szCs w:val="28"/>
              </w:rPr>
              <w:t>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36EC3" w:rsidRPr="00B61FFF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39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Pr="00B61FFF" w:rsidRDefault="00336EC3" w:rsidP="003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3D1B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336EC3" w:rsidRDefault="004B1CEB" w:rsidP="0024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7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рублей</w:t>
            </w:r>
          </w:p>
          <w:p w:rsidR="004827E4" w:rsidRPr="00B61FFF" w:rsidRDefault="004827E4" w:rsidP="0024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115руб. </w:t>
            </w:r>
          </w:p>
          <w:p w:rsidR="00336EC3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</w:tr>
      <w:tr w:rsidR="00336EC3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AA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934448" w:rsidP="008C2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C23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B1CEB">
              <w:rPr>
                <w:sz w:val="28"/>
                <w:szCs w:val="28"/>
              </w:rPr>
              <w:t xml:space="preserve">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  <w:p w:rsidR="00336EC3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занятие</w:t>
            </w:r>
          </w:p>
        </w:tc>
      </w:tr>
      <w:tr w:rsidR="003D1B9D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1B9D" w:rsidRDefault="003D1B9D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D1B9D" w:rsidRDefault="003D1B9D" w:rsidP="003D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:rsidR="003D1B9D" w:rsidRDefault="008C2331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:rsidR="003D1B9D" w:rsidRDefault="008C2331" w:rsidP="00B3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D1B9D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90руб.             1 занятие</w:t>
            </w:r>
          </w:p>
        </w:tc>
      </w:tr>
      <w:tr w:rsidR="00E1374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3747" w:rsidRDefault="00E13747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3 месяца </w:t>
            </w:r>
          </w:p>
        </w:tc>
        <w:tc>
          <w:tcPr>
            <w:tcW w:w="1842" w:type="dxa"/>
            <w:shd w:val="clear" w:color="auto" w:fill="auto"/>
          </w:tcPr>
          <w:p w:rsidR="00E13747" w:rsidRDefault="00E13747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:rsidR="00E13747" w:rsidRDefault="00E13747" w:rsidP="00E1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E13747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80руб.             1 занятие</w:t>
            </w:r>
          </w:p>
        </w:tc>
      </w:tr>
      <w:tr w:rsidR="00E13747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13747" w:rsidRDefault="00E13747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E13747" w:rsidRDefault="00E13747" w:rsidP="00E1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842" w:type="dxa"/>
            <w:shd w:val="clear" w:color="auto" w:fill="auto"/>
          </w:tcPr>
          <w:p w:rsidR="00E13747" w:rsidRDefault="00E13747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2518" w:type="dxa"/>
            <w:shd w:val="clear" w:color="auto" w:fill="auto"/>
          </w:tcPr>
          <w:p w:rsidR="00E13747" w:rsidRDefault="00D14F85" w:rsidP="00E1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5400 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13747" w:rsidRDefault="00D14F85" w:rsidP="0059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             1 занятие</w:t>
            </w:r>
          </w:p>
        </w:tc>
      </w:tr>
      <w:tr w:rsidR="00336EC3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D1B9D" w:rsidP="006717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36EC3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336EC3" w:rsidRDefault="004B1CEB" w:rsidP="0024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="00336EC3">
              <w:rPr>
                <w:sz w:val="28"/>
                <w:szCs w:val="28"/>
              </w:rPr>
              <w:t xml:space="preserve"> рублей</w:t>
            </w:r>
          </w:p>
          <w:p w:rsidR="001767C9" w:rsidRPr="00B61FFF" w:rsidRDefault="001767C9" w:rsidP="004B1CEB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59167E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842" w:type="dxa"/>
            <w:shd w:val="clear" w:color="auto" w:fill="auto"/>
          </w:tcPr>
          <w:p w:rsidR="004B1CEB" w:rsidRDefault="004B1CEB" w:rsidP="00671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60мин.</w:t>
            </w:r>
          </w:p>
        </w:tc>
        <w:tc>
          <w:tcPr>
            <w:tcW w:w="2518" w:type="dxa"/>
            <w:shd w:val="clear" w:color="auto" w:fill="auto"/>
          </w:tcPr>
          <w:p w:rsidR="004B1CEB" w:rsidRDefault="004B1CEB" w:rsidP="0024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4B1CEB" w:rsidRDefault="004B1CEB" w:rsidP="0059167E">
            <w:pPr>
              <w:jc w:val="center"/>
              <w:rPr>
                <w:sz w:val="20"/>
                <w:szCs w:val="20"/>
              </w:rPr>
            </w:pPr>
            <w:r w:rsidRPr="004B1CEB">
              <w:rPr>
                <w:sz w:val="20"/>
                <w:szCs w:val="20"/>
              </w:rPr>
              <w:t>Для юридических лиц</w:t>
            </w:r>
          </w:p>
        </w:tc>
      </w:tr>
      <w:tr w:rsidR="00336EC3" w:rsidTr="008D2CB5">
        <w:trPr>
          <w:trHeight w:val="22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336EC3" w:rsidRDefault="0093444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занятие с тренером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934448" w:rsidP="0067177A">
            <w:pPr>
              <w:jc w:val="center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93444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6EC3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ED42E2" w:rsidTr="00A57ECA">
        <w:trPr>
          <w:trHeight w:val="23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Ледовая арена</w:t>
            </w:r>
          </w:p>
        </w:tc>
      </w:tr>
      <w:tr w:rsidR="004E08C7" w:rsidTr="008D2CB5">
        <w:trPr>
          <w:trHeight w:val="511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</w:p>
          <w:p w:rsidR="004E08C7" w:rsidRDefault="004E08C7" w:rsidP="00B61FFF">
            <w:pPr>
              <w:jc w:val="center"/>
            </w:pPr>
            <w:r>
              <w:t>2</w:t>
            </w:r>
          </w:p>
        </w:tc>
        <w:tc>
          <w:tcPr>
            <w:tcW w:w="283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E08C7" w:rsidRPr="00B61FFF" w:rsidRDefault="004E08C7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Ледовая арена</w:t>
            </w:r>
          </w:p>
          <w:p w:rsidR="004E08C7" w:rsidRDefault="004E08C7" w:rsidP="0067177A">
            <w:pPr>
              <w:jc w:val="center"/>
              <w:rPr>
                <w:b/>
              </w:rPr>
            </w:pPr>
            <w:r>
              <w:t>( по расписанию</w:t>
            </w:r>
            <w:proofErr w:type="gramStart"/>
            <w:r>
              <w:t xml:space="preserve"> )</w:t>
            </w:r>
            <w:proofErr w:type="gramEnd"/>
          </w:p>
          <w:p w:rsidR="004E08C7" w:rsidRPr="00B61FFF" w:rsidRDefault="004E08C7" w:rsidP="006717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61FFF">
              <w:rPr>
                <w:b/>
              </w:rPr>
              <w:t xml:space="preserve"> мин.</w:t>
            </w:r>
          </w:p>
          <w:p w:rsidR="004E08C7" w:rsidRDefault="004E08C7" w:rsidP="00E6659F">
            <w:pPr>
              <w:jc w:val="center"/>
            </w:pPr>
            <w:r>
              <w:rPr>
                <w:sz w:val="28"/>
                <w:szCs w:val="28"/>
              </w:rPr>
              <w:t>Прокат к</w:t>
            </w:r>
            <w:r w:rsidRPr="00B61FFF">
              <w:rPr>
                <w:sz w:val="28"/>
                <w:szCs w:val="28"/>
              </w:rPr>
              <w:t>оньк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E08C7" w:rsidRDefault="004E08C7" w:rsidP="00795957">
            <w:pPr>
              <w:jc w:val="center"/>
              <w:rPr>
                <w:b/>
              </w:rPr>
            </w:pPr>
            <w:r>
              <w:rPr>
                <w:b/>
              </w:rPr>
              <w:t>8.00  -  22.</w:t>
            </w:r>
            <w:r w:rsidRPr="00B61FFF">
              <w:rPr>
                <w:b/>
              </w:rPr>
              <w:t>00</w:t>
            </w:r>
          </w:p>
          <w:p w:rsidR="004E08C7" w:rsidRDefault="004E08C7" w:rsidP="00795957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4E08C7" w:rsidRPr="00B61FFF" w:rsidRDefault="004E08C7" w:rsidP="0067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E08C7" w:rsidRPr="00B61FFF" w:rsidRDefault="004E08C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E08C7" w:rsidTr="008D2CB5">
        <w:trPr>
          <w:trHeight w:val="16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08C7" w:rsidRDefault="004E08C7" w:rsidP="00B61FFF">
            <w:pPr>
              <w:jc w:val="center"/>
            </w:pPr>
          </w:p>
        </w:tc>
        <w:tc>
          <w:tcPr>
            <w:tcW w:w="2830" w:type="dxa"/>
            <w:vMerge/>
            <w:shd w:val="clear" w:color="auto" w:fill="auto"/>
          </w:tcPr>
          <w:p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4E08C7" w:rsidRPr="00B61FFF" w:rsidRDefault="004E08C7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E08C7" w:rsidRDefault="004E08C7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142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Pr="00B61FFF" w:rsidRDefault="00336EC3" w:rsidP="00E6659F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336EC3" w:rsidP="00E66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6EC3"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15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Pr="00B61FFF" w:rsidRDefault="00336EC3" w:rsidP="008C2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8C23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FF304D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2331">
              <w:rPr>
                <w:b/>
                <w:sz w:val="28"/>
                <w:szCs w:val="28"/>
              </w:rPr>
              <w:t>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>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767C9" w:rsidRPr="001767C9" w:rsidRDefault="001767C9" w:rsidP="0067177A">
            <w:pPr>
              <w:jc w:val="center"/>
              <w:rPr>
                <w:sz w:val="22"/>
                <w:szCs w:val="22"/>
              </w:rPr>
            </w:pPr>
          </w:p>
        </w:tc>
      </w:tr>
      <w:tr w:rsidR="00336EC3" w:rsidTr="008D2CB5">
        <w:trPr>
          <w:trHeight w:val="15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8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8C2331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1767C9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15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36EC3" w:rsidRDefault="00336EC3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336EC3" w:rsidRDefault="00336EC3" w:rsidP="00E6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:rsidR="00336EC3" w:rsidRPr="00B61FFF" w:rsidRDefault="008C2331" w:rsidP="007959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36EC3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shd w:val="clear" w:color="auto" w:fill="auto"/>
          </w:tcPr>
          <w:p w:rsidR="00336EC3" w:rsidRPr="00B61FFF" w:rsidRDefault="008C2331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B1CEB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36EC3" w:rsidRDefault="00336EC3" w:rsidP="001767C9">
            <w:pPr>
              <w:jc w:val="center"/>
              <w:rPr>
                <w:sz w:val="28"/>
                <w:szCs w:val="28"/>
              </w:rPr>
            </w:pPr>
          </w:p>
        </w:tc>
      </w:tr>
      <w:tr w:rsidR="00336EC3" w:rsidTr="008D2CB5">
        <w:trPr>
          <w:trHeight w:val="400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6EC3" w:rsidRDefault="00336EC3" w:rsidP="00795957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336EC3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ледовой арены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336EC3" w:rsidP="00795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336EC3" w:rsidRPr="00B61FFF" w:rsidRDefault="008C2331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CEB">
              <w:rPr>
                <w:sz w:val="28"/>
                <w:szCs w:val="28"/>
              </w:rPr>
              <w:t>0</w:t>
            </w:r>
            <w:r w:rsidR="00336EC3">
              <w:rPr>
                <w:sz w:val="28"/>
                <w:szCs w:val="28"/>
              </w:rPr>
              <w:t>00</w:t>
            </w:r>
            <w:r w:rsidR="00336EC3"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6EC3" w:rsidRPr="00B61FFF" w:rsidRDefault="00336EC3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A1C84" w:rsidTr="008D2CB5">
        <w:trPr>
          <w:trHeight w:val="400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A1C84" w:rsidRDefault="004A1C84" w:rsidP="00795957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4A1C84" w:rsidRDefault="004A1C84" w:rsidP="0079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с тренером для взрослых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A1C84" w:rsidRDefault="008C2331" w:rsidP="00795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A1C8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4A1C84" w:rsidRDefault="004A1C84" w:rsidP="008C2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2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1C84" w:rsidRPr="00B61FFF" w:rsidRDefault="004A1C84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ED42E2" w:rsidTr="000D2F2C">
        <w:trPr>
          <w:trHeight w:val="26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D42E2" w:rsidRPr="00B61FFF" w:rsidRDefault="00ED42E2" w:rsidP="0067177A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Универсальный спортивный зал</w:t>
            </w:r>
          </w:p>
        </w:tc>
      </w:tr>
      <w:tr w:rsidR="004903DD" w:rsidTr="008D2CB5">
        <w:trPr>
          <w:trHeight w:val="1021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4118D7">
            <w:pPr>
              <w:jc w:val="center"/>
            </w:pPr>
            <w:r>
              <w:t>3.</w:t>
            </w:r>
          </w:p>
        </w:tc>
        <w:tc>
          <w:tcPr>
            <w:tcW w:w="2830" w:type="dxa"/>
            <w:shd w:val="clear" w:color="auto" w:fill="auto"/>
          </w:tcPr>
          <w:p w:rsidR="004903DD" w:rsidRDefault="004903DD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</w:t>
            </w:r>
          </w:p>
        </w:tc>
        <w:tc>
          <w:tcPr>
            <w:tcW w:w="1842" w:type="dxa"/>
            <w:shd w:val="clear" w:color="auto" w:fill="auto"/>
          </w:tcPr>
          <w:p w:rsidR="004903DD" w:rsidRPr="00B61FFF" w:rsidRDefault="004903DD" w:rsidP="00F01692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4903DD" w:rsidRDefault="004903DD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4903DD" w:rsidRDefault="00563B6D" w:rsidP="004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533C">
              <w:rPr>
                <w:sz w:val="28"/>
                <w:szCs w:val="28"/>
              </w:rPr>
              <w:t>5</w:t>
            </w:r>
            <w:r w:rsidR="00674B68">
              <w:rPr>
                <w:sz w:val="28"/>
                <w:szCs w:val="28"/>
              </w:rPr>
              <w:t>00</w:t>
            </w:r>
            <w:r w:rsidR="004903D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903DD" w:rsidRPr="00B61FFF" w:rsidRDefault="004903DD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903DD" w:rsidTr="008D2CB5">
        <w:trPr>
          <w:trHeight w:val="988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903DD" w:rsidRDefault="004903DD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4903DD" w:rsidRDefault="004903DD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 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903DD" w:rsidRPr="00B61FFF" w:rsidRDefault="004903DD" w:rsidP="0024281C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4903DD" w:rsidRPr="00B61FFF" w:rsidRDefault="004903DD" w:rsidP="00F01692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903DD" w:rsidRDefault="00674B68" w:rsidP="004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3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4903D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03DD" w:rsidRPr="00B61FFF" w:rsidRDefault="004903DD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65299E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5299E" w:rsidRPr="0024281C" w:rsidRDefault="0065299E" w:rsidP="0067177A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Фитнес зал</w:t>
            </w:r>
          </w:p>
        </w:tc>
      </w:tr>
      <w:tr w:rsidR="0065299E" w:rsidTr="004E08C7">
        <w:trPr>
          <w:trHeight w:val="863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</w:p>
          <w:p w:rsidR="0065299E" w:rsidRDefault="0065299E" w:rsidP="00B61FFF">
            <w:pPr>
              <w:jc w:val="center"/>
            </w:pPr>
            <w:r>
              <w:t>4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65299E" w:rsidRPr="00B61FFF" w:rsidRDefault="006A0B76" w:rsidP="0061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Разовое посещение занятий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5299E" w:rsidRPr="00B61FFF" w:rsidRDefault="0065299E" w:rsidP="00CB69E0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65299E" w:rsidRPr="00B61FFF" w:rsidRDefault="0065299E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65299E" w:rsidRPr="00B61FFF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93B52">
              <w:rPr>
                <w:sz w:val="28"/>
                <w:szCs w:val="28"/>
              </w:rPr>
              <w:t>0</w:t>
            </w:r>
            <w:r w:rsidR="0065299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5299E" w:rsidRPr="00B61FFF" w:rsidRDefault="0065299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65299E" w:rsidTr="008D2CB5">
        <w:trPr>
          <w:trHeight w:val="37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299E" w:rsidRDefault="0065299E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65299E" w:rsidRDefault="0065299E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5314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65299E" w:rsidRPr="00B61FFF" w:rsidRDefault="0065299E" w:rsidP="00BD7453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65299E" w:rsidRPr="00B61FFF" w:rsidRDefault="0065299E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65299E" w:rsidRDefault="004B1CEB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14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5299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5299E" w:rsidRPr="00B61FFF" w:rsidRDefault="0065299E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299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5314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4B1CEB" w:rsidRPr="00B61FFF" w:rsidRDefault="004B1CEB" w:rsidP="00BD7453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4B1CEB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B1CEB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531415" w:rsidTr="008D2CB5">
        <w:trPr>
          <w:trHeight w:val="299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31415" w:rsidRDefault="00531415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531415" w:rsidRDefault="00531415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12 посещений</w:t>
            </w:r>
          </w:p>
        </w:tc>
        <w:tc>
          <w:tcPr>
            <w:tcW w:w="1842" w:type="dxa"/>
            <w:shd w:val="clear" w:color="auto" w:fill="auto"/>
          </w:tcPr>
          <w:p w:rsidR="00531415" w:rsidRPr="00B61FFF" w:rsidRDefault="00531415" w:rsidP="00531415">
            <w:pPr>
              <w:jc w:val="center"/>
              <w:rPr>
                <w:b/>
              </w:rPr>
            </w:pPr>
            <w:r w:rsidRPr="00B61FFF">
              <w:rPr>
                <w:b/>
              </w:rPr>
              <w:t>60 мин.</w:t>
            </w:r>
          </w:p>
          <w:p w:rsidR="00531415" w:rsidRPr="00B61FFF" w:rsidRDefault="00531415" w:rsidP="00BD7453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531415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31415" w:rsidRPr="00B61FFF" w:rsidRDefault="00531415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66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842" w:type="dxa"/>
            <w:shd w:val="clear" w:color="auto" w:fill="auto"/>
          </w:tcPr>
          <w:p w:rsidR="004B1CEB" w:rsidRPr="00B61FFF" w:rsidRDefault="004B1CEB" w:rsidP="00B61FFF">
            <w:pPr>
              <w:jc w:val="center"/>
              <w:rPr>
                <w:b/>
              </w:rPr>
            </w:pPr>
            <w:r>
              <w:rPr>
                <w:b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4B1CEB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1CEB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30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CB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842" w:type="dxa"/>
            <w:shd w:val="clear" w:color="auto" w:fill="auto"/>
          </w:tcPr>
          <w:p w:rsidR="004B1CEB" w:rsidRPr="00B61FFF" w:rsidRDefault="004B5280" w:rsidP="00B61FFF">
            <w:pPr>
              <w:jc w:val="center"/>
              <w:rPr>
                <w:b/>
              </w:rPr>
            </w:pPr>
            <w:r>
              <w:rPr>
                <w:b/>
              </w:rPr>
              <w:t>60мин.</w:t>
            </w:r>
          </w:p>
        </w:tc>
        <w:tc>
          <w:tcPr>
            <w:tcW w:w="2518" w:type="dxa"/>
            <w:shd w:val="clear" w:color="auto" w:fill="auto"/>
          </w:tcPr>
          <w:p w:rsidR="004B1CEB" w:rsidRDefault="004B5280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 рублей 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1CEB" w:rsidRPr="004B5280" w:rsidRDefault="004B5280" w:rsidP="004B5280">
            <w:pPr>
              <w:jc w:val="center"/>
              <w:rPr>
                <w:sz w:val="20"/>
                <w:szCs w:val="20"/>
              </w:rPr>
            </w:pPr>
            <w:r w:rsidRPr="004B5280">
              <w:rPr>
                <w:sz w:val="20"/>
                <w:szCs w:val="20"/>
              </w:rPr>
              <w:t>Для юридических лиц</w:t>
            </w:r>
          </w:p>
        </w:tc>
      </w:tr>
      <w:tr w:rsidR="004B1CEB" w:rsidTr="008D2CB5">
        <w:trPr>
          <w:trHeight w:val="300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4B1CEB" w:rsidRDefault="004B1CEB" w:rsidP="00CB6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8D2CB5">
        <w:trPr>
          <w:trHeight w:val="238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B1CEB" w:rsidRPr="00070B99" w:rsidRDefault="004B1CEB" w:rsidP="0067177A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Бассейн</w:t>
            </w:r>
          </w:p>
        </w:tc>
      </w:tr>
      <w:tr w:rsidR="004B1CEB" w:rsidTr="006A0B76">
        <w:trPr>
          <w:trHeight w:val="542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</w:p>
          <w:p w:rsidR="004B1CEB" w:rsidRDefault="004B1CEB" w:rsidP="00B61FFF">
            <w:pPr>
              <w:jc w:val="center"/>
            </w:pPr>
            <w:r>
              <w:t>5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4B1CEB" w:rsidRPr="00722D50" w:rsidRDefault="006A0B76" w:rsidP="0061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 бассейна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4B1CEB" w:rsidRPr="00722D50" w:rsidRDefault="004B5280" w:rsidP="00795957">
            <w:pPr>
              <w:jc w:val="center"/>
              <w:rPr>
                <w:b/>
              </w:rPr>
            </w:pPr>
            <w:r>
              <w:rPr>
                <w:b/>
              </w:rPr>
              <w:t>9.00  -  22</w:t>
            </w:r>
            <w:r w:rsidR="004B1CEB" w:rsidRPr="00722D50">
              <w:rPr>
                <w:b/>
              </w:rPr>
              <w:t>.00</w:t>
            </w:r>
          </w:p>
          <w:p w:rsidR="004B1CEB" w:rsidRPr="00722D50" w:rsidRDefault="004B1CEB" w:rsidP="00795957">
            <w:pPr>
              <w:jc w:val="center"/>
              <w:rPr>
                <w:b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4B1CEB" w:rsidRPr="00722D50" w:rsidRDefault="00531415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1CEB" w:rsidRPr="00722D50">
              <w:rPr>
                <w:sz w:val="28"/>
                <w:szCs w:val="28"/>
              </w:rPr>
              <w:t>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1CEB" w:rsidRDefault="004B1CEB">
            <w:pPr>
              <w:rPr>
                <w:sz w:val="28"/>
                <w:szCs w:val="28"/>
              </w:rPr>
            </w:pPr>
          </w:p>
          <w:p w:rsidR="004B1CEB" w:rsidRPr="00B61FFF" w:rsidRDefault="004B1CEB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4B1CEB" w:rsidTr="00AB4456">
        <w:trPr>
          <w:trHeight w:val="691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AB4456" w:rsidRDefault="00AB4456" w:rsidP="00531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</w:t>
            </w:r>
          </w:p>
          <w:p w:rsidR="004B1CEB" w:rsidRPr="00722D50" w:rsidRDefault="00531415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CEB" w:rsidRPr="00722D50"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4B1CEB" w:rsidRPr="00722D50" w:rsidRDefault="004B1CEB" w:rsidP="00B61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1CEB" w:rsidRPr="00722D50" w:rsidRDefault="004B5280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44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рублей</w:t>
            </w:r>
          </w:p>
          <w:p w:rsidR="004B1CEB" w:rsidRPr="00722D50" w:rsidRDefault="004B1CEB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7138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115руб.</w:t>
            </w:r>
          </w:p>
          <w:p w:rsidR="004B1CEB" w:rsidRPr="00A043F9" w:rsidRDefault="00E47138" w:rsidP="00204B19">
            <w:r>
              <w:rPr>
                <w:sz w:val="28"/>
                <w:szCs w:val="28"/>
              </w:rPr>
              <w:t>1 занятие</w:t>
            </w:r>
          </w:p>
        </w:tc>
      </w:tr>
      <w:tr w:rsidR="004B1CEB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B1CEB" w:rsidRDefault="004B1CEB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4B1CEB" w:rsidRDefault="004B1CEB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  <w:r w:rsidR="00AB4456">
              <w:rPr>
                <w:sz w:val="28"/>
                <w:szCs w:val="28"/>
              </w:rPr>
              <w:t xml:space="preserve">    8</w:t>
            </w:r>
            <w:r>
              <w:rPr>
                <w:sz w:val="28"/>
                <w:szCs w:val="28"/>
              </w:rPr>
              <w:t xml:space="preserve"> посещений</w:t>
            </w:r>
          </w:p>
        </w:tc>
        <w:tc>
          <w:tcPr>
            <w:tcW w:w="1842" w:type="dxa"/>
            <w:shd w:val="clear" w:color="auto" w:fill="auto"/>
          </w:tcPr>
          <w:p w:rsidR="004B1CEB" w:rsidRDefault="004B1CEB" w:rsidP="00B61FFF">
            <w:pPr>
              <w:jc w:val="center"/>
              <w:rPr>
                <w:b/>
              </w:rPr>
            </w:pPr>
          </w:p>
          <w:p w:rsidR="004B1CEB" w:rsidRPr="00B61FFF" w:rsidRDefault="004B1CEB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4B1CEB" w:rsidRPr="00B61FFF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5280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47138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  <w:p w:rsidR="004B1CEB" w:rsidRDefault="00E47138" w:rsidP="00E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</w:tr>
      <w:tr w:rsidR="00AB4456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B4456" w:rsidRDefault="00AB4456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AB4456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   12 посещений</w:t>
            </w:r>
          </w:p>
        </w:tc>
        <w:tc>
          <w:tcPr>
            <w:tcW w:w="1842" w:type="dxa"/>
            <w:shd w:val="clear" w:color="auto" w:fill="auto"/>
          </w:tcPr>
          <w:p w:rsidR="00AB4456" w:rsidRDefault="00AB4456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AB4456" w:rsidRDefault="00AB4456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6A0B76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B4456" w:rsidRDefault="00E47138" w:rsidP="00204B19">
            <w:r>
              <w:rPr>
                <w:sz w:val="28"/>
                <w:szCs w:val="28"/>
              </w:rPr>
              <w:t>90руб.             1 занятие</w:t>
            </w:r>
          </w:p>
        </w:tc>
      </w:tr>
      <w:tr w:rsidR="00D52188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месяца </w:t>
            </w:r>
          </w:p>
        </w:tc>
        <w:tc>
          <w:tcPr>
            <w:tcW w:w="1842" w:type="dxa"/>
            <w:shd w:val="clear" w:color="auto" w:fill="auto"/>
          </w:tcPr>
          <w:p w:rsidR="00D52188" w:rsidRDefault="00204B19" w:rsidP="00D52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188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61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2880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20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80руб.             1 занятие</w:t>
            </w:r>
          </w:p>
        </w:tc>
      </w:tr>
      <w:tr w:rsidR="00D52188" w:rsidTr="00AB4456">
        <w:trPr>
          <w:trHeight w:val="703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Default="00D52188" w:rsidP="00D5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842" w:type="dxa"/>
            <w:shd w:val="clear" w:color="auto" w:fill="auto"/>
          </w:tcPr>
          <w:p w:rsidR="00D52188" w:rsidRDefault="00204B19" w:rsidP="00D52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2188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61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 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61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             1 занятие</w:t>
            </w:r>
          </w:p>
        </w:tc>
      </w:tr>
      <w:tr w:rsidR="00D52188" w:rsidTr="008D2CB5">
        <w:trPr>
          <w:trHeight w:val="31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E6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E6659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  <w:r w:rsidRPr="00C60E1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40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E6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 (1 дорожка)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204B19" w:rsidP="00204B1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60E1E">
              <w:rPr>
                <w:sz w:val="28"/>
                <w:szCs w:val="28"/>
              </w:rPr>
              <w:t>0рублей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27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88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детского </w:t>
            </w:r>
            <w:r>
              <w:rPr>
                <w:sz w:val="28"/>
                <w:szCs w:val="28"/>
              </w:rPr>
              <w:lastRenderedPageBreak/>
              <w:t>бассейна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204B19" w:rsidP="00204B1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60 мин.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AB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C60E1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10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Pr="00B77913" w:rsidRDefault="00D52188" w:rsidP="000F42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D52188" w:rsidRDefault="00D52188" w:rsidP="00B6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AA7AB9">
            <w:pPr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6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Pr="0024281C" w:rsidRDefault="00D52188" w:rsidP="0067177A">
            <w:pPr>
              <w:jc w:val="center"/>
              <w:rPr>
                <w:b/>
              </w:rPr>
            </w:pPr>
            <w:r w:rsidRPr="0024281C">
              <w:rPr>
                <w:b/>
              </w:rPr>
              <w:t>Теннис</w:t>
            </w:r>
          </w:p>
        </w:tc>
      </w:tr>
      <w:tr w:rsidR="00D52188" w:rsidTr="00863992">
        <w:trPr>
          <w:trHeight w:val="1211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118D7" w:rsidRDefault="004118D7" w:rsidP="00613FEC">
            <w:pPr>
              <w:jc w:val="center"/>
            </w:pPr>
          </w:p>
          <w:p w:rsidR="00D52188" w:rsidRDefault="00D52188" w:rsidP="00613FEC">
            <w:pPr>
              <w:jc w:val="center"/>
            </w:pPr>
            <w:r>
              <w:t>6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D52188" w:rsidRPr="00B61FFF" w:rsidRDefault="00D52188" w:rsidP="00613FEC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r w:rsidRPr="00B61FFF">
              <w:rPr>
                <w:b/>
              </w:rPr>
              <w:t>мин.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D02076">
            <w:pPr>
              <w:jc w:val="center"/>
            </w:pPr>
            <w:r>
              <w:rPr>
                <w:sz w:val="28"/>
                <w:szCs w:val="28"/>
              </w:rPr>
              <w:t>150</w:t>
            </w:r>
            <w:r w:rsidRPr="00B61FFF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</w:pPr>
          </w:p>
        </w:tc>
      </w:tr>
      <w:tr w:rsidR="00D52188" w:rsidTr="008D2CB5">
        <w:trPr>
          <w:trHeight w:val="315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Pr="0024281C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Боулинг</w:t>
            </w:r>
          </w:p>
        </w:tc>
      </w:tr>
      <w:tr w:rsidR="00D52188" w:rsidTr="00C950AE">
        <w:trPr>
          <w:trHeight w:val="657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  <w:r>
              <w:t>7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 xml:space="preserve">Боулинг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sz w:val="28"/>
                <w:szCs w:val="28"/>
              </w:rPr>
            </w:pPr>
            <w:r w:rsidRPr="00B61FFF">
              <w:rPr>
                <w:b/>
              </w:rPr>
              <w:t>60 мин.</w:t>
            </w:r>
          </w:p>
        </w:tc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61FFF">
              <w:rPr>
                <w:sz w:val="28"/>
                <w:szCs w:val="28"/>
              </w:rPr>
              <w:t>00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</w:pPr>
          </w:p>
        </w:tc>
      </w:tr>
      <w:tr w:rsidR="00D52188" w:rsidTr="00C950AE">
        <w:trPr>
          <w:trHeight w:val="657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118D7" w:rsidRDefault="004118D7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  <w:r>
              <w:t>8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 зала 3 этажа (боулинг, бильярд, музыкальное сопровождение)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часа </w:t>
            </w:r>
          </w:p>
          <w:p w:rsidR="00D52188" w:rsidRPr="00B61FFF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(с 18 до 22час.), выходные, праздничные дни</w:t>
            </w:r>
          </w:p>
        </w:tc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</w:pPr>
          </w:p>
        </w:tc>
      </w:tr>
      <w:tr w:rsidR="00D52188" w:rsidTr="008D2CB5">
        <w:trPr>
          <w:trHeight w:val="328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Pr="0067177A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Кинозал</w:t>
            </w:r>
          </w:p>
        </w:tc>
      </w:tr>
      <w:tr w:rsidR="00D52188" w:rsidTr="00C950AE">
        <w:trPr>
          <w:trHeight w:val="589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4118D7" w:rsidRDefault="004118D7" w:rsidP="00B61FFF">
            <w:pPr>
              <w:jc w:val="center"/>
            </w:pPr>
          </w:p>
          <w:p w:rsidR="00D52188" w:rsidRDefault="00613FEC" w:rsidP="00B61FFF">
            <w:pPr>
              <w:jc w:val="center"/>
            </w:pPr>
            <w:r>
              <w:t>9</w:t>
            </w:r>
          </w:p>
        </w:tc>
        <w:tc>
          <w:tcPr>
            <w:tcW w:w="2830" w:type="dxa"/>
            <w:shd w:val="clear" w:color="auto" w:fill="auto"/>
          </w:tcPr>
          <w:p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Сеанс 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D52188" w:rsidRPr="00B61FFF" w:rsidRDefault="00D52188" w:rsidP="00B6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C950AE">
        <w:trPr>
          <w:trHeight w:val="555"/>
        </w:trPr>
        <w:tc>
          <w:tcPr>
            <w:tcW w:w="8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D52188" w:rsidRDefault="00D52188" w:rsidP="0066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кинозала с экраном для демонстрации фильмов, видеоотчетов</w:t>
            </w:r>
          </w:p>
        </w:tc>
        <w:tc>
          <w:tcPr>
            <w:tcW w:w="1842" w:type="dxa"/>
            <w:shd w:val="clear" w:color="auto" w:fill="auto"/>
          </w:tcPr>
          <w:p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18" w:type="dxa"/>
            <w:shd w:val="clear" w:color="auto" w:fill="auto"/>
          </w:tcPr>
          <w:p w:rsidR="00D52188" w:rsidRDefault="00D52188" w:rsidP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158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C950AE">
        <w:trPr>
          <w:trHeight w:val="191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кинозала для юридических лиц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18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65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  <w:tc>
          <w:tcPr>
            <w:tcW w:w="15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Pr="00B61FFF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04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b/>
                <w:sz w:val="28"/>
                <w:szCs w:val="28"/>
              </w:rPr>
            </w:pPr>
          </w:p>
          <w:p w:rsidR="00D52188" w:rsidRDefault="00D52188" w:rsidP="00ED42E2">
            <w:pPr>
              <w:jc w:val="center"/>
              <w:rPr>
                <w:b/>
                <w:sz w:val="28"/>
                <w:szCs w:val="28"/>
              </w:rPr>
            </w:pPr>
          </w:p>
          <w:p w:rsidR="00D52188" w:rsidRPr="0067177A" w:rsidRDefault="00D52188" w:rsidP="00ED42E2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Бильярд</w:t>
            </w:r>
          </w:p>
        </w:tc>
      </w:tr>
      <w:tr w:rsidR="00D52188" w:rsidTr="008D2CB5">
        <w:trPr>
          <w:trHeight w:val="600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4118D7" w:rsidRDefault="004118D7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  <w:tc>
          <w:tcPr>
            <w:tcW w:w="2830" w:type="dxa"/>
            <w:shd w:val="clear" w:color="auto" w:fill="auto"/>
          </w:tcPr>
          <w:p w:rsidR="00D52188" w:rsidRDefault="00D52188" w:rsidP="00ED42E2">
            <w:r>
              <w:t>Русский (один стол)</w:t>
            </w:r>
          </w:p>
          <w:p w:rsidR="00D52188" w:rsidRPr="00711940" w:rsidRDefault="00D52188" w:rsidP="00ED42E2">
            <w:r>
              <w:t>60 мин.</w:t>
            </w:r>
          </w:p>
        </w:tc>
        <w:tc>
          <w:tcPr>
            <w:tcW w:w="1842" w:type="dxa"/>
            <w:shd w:val="clear" w:color="auto" w:fill="auto"/>
          </w:tcPr>
          <w:p w:rsidR="00D52188" w:rsidRPr="00B61FFF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  <w:r w:rsidRPr="00B61FFF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D52188" w:rsidRPr="00B61FFF" w:rsidRDefault="00D52188" w:rsidP="0067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43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r>
              <w:t xml:space="preserve">Американка </w:t>
            </w:r>
            <w:proofErr w:type="gramStart"/>
            <w:r>
              <w:t xml:space="preserve">( </w:t>
            </w:r>
            <w:proofErr w:type="gramEnd"/>
            <w:r>
              <w:t>один стол)</w:t>
            </w:r>
          </w:p>
          <w:p w:rsidR="00D52188" w:rsidRPr="00711940" w:rsidRDefault="00D52188" w:rsidP="00ED42E2">
            <w:r>
              <w:t>60мин.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E6659F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  <w:r w:rsidRPr="00B61FFF">
              <w:rPr>
                <w:b/>
              </w:rPr>
              <w:t>00  -  22</w:t>
            </w:r>
            <w:r>
              <w:rPr>
                <w:b/>
              </w:rPr>
              <w:t>.</w:t>
            </w:r>
            <w:r w:rsidRPr="00B61FFF">
              <w:rPr>
                <w:b/>
              </w:rPr>
              <w:t>00</w:t>
            </w:r>
          </w:p>
        </w:tc>
        <w:tc>
          <w:tcPr>
            <w:tcW w:w="26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165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201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sz w:val="28"/>
                <w:szCs w:val="28"/>
              </w:rPr>
            </w:pPr>
            <w:proofErr w:type="spellStart"/>
            <w:r w:rsidRPr="0067177A">
              <w:rPr>
                <w:b/>
                <w:sz w:val="28"/>
                <w:szCs w:val="28"/>
              </w:rPr>
              <w:t>Аэрохоккей</w:t>
            </w:r>
            <w:proofErr w:type="spellEnd"/>
          </w:p>
        </w:tc>
      </w:tr>
      <w:tr w:rsidR="00D52188" w:rsidTr="008D2CB5">
        <w:trPr>
          <w:trHeight w:val="703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5299E">
            <w:pPr>
              <w:jc w:val="center"/>
            </w:pPr>
            <w:r w:rsidRPr="00C25E35">
              <w:t>11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proofErr w:type="spellStart"/>
            <w:r w:rsidRPr="00B61FFF">
              <w:rPr>
                <w:sz w:val="28"/>
                <w:szCs w:val="28"/>
              </w:rPr>
              <w:t>Аэрохоккей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3D4EC2">
            <w:pPr>
              <w:jc w:val="center"/>
              <w:rPr>
                <w:b/>
              </w:rPr>
            </w:pPr>
            <w:r w:rsidRPr="00B61FFF">
              <w:rPr>
                <w:b/>
              </w:rPr>
              <w:t>1 игра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652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Настольный футбол</w:t>
            </w:r>
          </w:p>
        </w:tc>
      </w:tr>
      <w:tr w:rsidR="00D52188" w:rsidTr="008D2CB5">
        <w:trPr>
          <w:trHeight w:val="155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CC543C">
            <w:pPr>
              <w:jc w:val="center"/>
            </w:pPr>
            <w:r w:rsidRPr="00C25E35">
              <w:t>12</w:t>
            </w:r>
          </w:p>
        </w:tc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ED42E2">
            <w:pPr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Настольный футбол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CC543C">
            <w:pPr>
              <w:jc w:val="center"/>
              <w:rPr>
                <w:b/>
              </w:rPr>
            </w:pPr>
            <w:r>
              <w:rPr>
                <w:b/>
              </w:rPr>
              <w:t>30мин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CC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FFF">
              <w:rPr>
                <w:sz w:val="28"/>
                <w:szCs w:val="28"/>
              </w:rPr>
              <w:t>0 рублей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50"/>
        </w:trPr>
        <w:tc>
          <w:tcPr>
            <w:tcW w:w="9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52188" w:rsidRDefault="00D52188" w:rsidP="00ED42E2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Футбольное поле</w:t>
            </w:r>
          </w:p>
        </w:tc>
      </w:tr>
      <w:tr w:rsidR="00D52188" w:rsidTr="008D2CB5">
        <w:trPr>
          <w:trHeight w:val="155"/>
        </w:trPr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  <w:p w:rsidR="00D52188" w:rsidRDefault="00D52188" w:rsidP="00B61FFF">
            <w:pPr>
              <w:jc w:val="center"/>
            </w:pPr>
            <w:r>
              <w:t>13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</w:tcPr>
          <w:p w:rsidR="00D52188" w:rsidRPr="00B61FFF" w:rsidRDefault="00D52188" w:rsidP="00ED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D52188" w:rsidRPr="00B61FFF" w:rsidRDefault="00D52188" w:rsidP="00F201EA">
            <w:pPr>
              <w:rPr>
                <w:b/>
              </w:rPr>
            </w:pPr>
          </w:p>
        </w:tc>
        <w:tc>
          <w:tcPr>
            <w:tcW w:w="26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52188" w:rsidRDefault="00D52188" w:rsidP="0067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рублей</w:t>
            </w:r>
          </w:p>
        </w:tc>
        <w:tc>
          <w:tcPr>
            <w:tcW w:w="1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  <w:tr w:rsidR="00D52188" w:rsidTr="008D2CB5">
        <w:trPr>
          <w:trHeight w:val="155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188" w:rsidRDefault="00D52188" w:rsidP="00B61FFF">
            <w:pPr>
              <w:jc w:val="center"/>
            </w:pP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3E4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 мини-футбол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3E4D16">
            <w:pPr>
              <w:rPr>
                <w:b/>
              </w:rPr>
            </w:pPr>
          </w:p>
        </w:tc>
        <w:tc>
          <w:tcPr>
            <w:tcW w:w="26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52188" w:rsidRPr="00B61FFF" w:rsidRDefault="00D52188" w:rsidP="003E4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 рублей 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188" w:rsidRDefault="00D52188" w:rsidP="00671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950" w:rsidRDefault="00AD4950" w:rsidP="00B1728D">
      <w:pPr>
        <w:rPr>
          <w:b/>
        </w:rPr>
      </w:pPr>
    </w:p>
    <w:p w:rsidR="006E16DF" w:rsidRDefault="006E16DF" w:rsidP="00336EC3">
      <w:pPr>
        <w:tabs>
          <w:tab w:val="left" w:pos="1125"/>
          <w:tab w:val="center" w:pos="4677"/>
        </w:tabs>
        <w:rPr>
          <w:b/>
          <w:i/>
          <w:szCs w:val="28"/>
        </w:rPr>
      </w:pPr>
    </w:p>
    <w:p w:rsidR="006E16DF" w:rsidRPr="00537418" w:rsidRDefault="006E16DF" w:rsidP="006E16DF">
      <w:pPr>
        <w:tabs>
          <w:tab w:val="left" w:pos="1125"/>
          <w:tab w:val="center" w:pos="4677"/>
        </w:tabs>
        <w:jc w:val="center"/>
        <w:rPr>
          <w:b/>
          <w:i/>
          <w:szCs w:val="28"/>
        </w:rPr>
      </w:pPr>
    </w:p>
    <w:p w:rsidR="007D1ED3" w:rsidRDefault="007D1ED3" w:rsidP="00613FEC">
      <w:pPr>
        <w:tabs>
          <w:tab w:val="left" w:pos="1125"/>
          <w:tab w:val="center" w:pos="4677"/>
        </w:tabs>
        <w:jc w:val="center"/>
        <w:rPr>
          <w:szCs w:val="28"/>
        </w:rPr>
      </w:pPr>
    </w:p>
    <w:p w:rsidR="00613FEC" w:rsidRPr="00613FEC" w:rsidRDefault="00613FEC" w:rsidP="00613FEC">
      <w:pPr>
        <w:jc w:val="center"/>
        <w:rPr>
          <w:b/>
        </w:rPr>
      </w:pPr>
      <w:r w:rsidRPr="00613FEC">
        <w:rPr>
          <w:b/>
        </w:rPr>
        <w:t>Статья 13 Закона Нижегородской области “О физической культуре и спорте в Нижегородской области” в последней редакции</w:t>
      </w:r>
    </w:p>
    <w:p w:rsidR="00530259" w:rsidRPr="00613FEC" w:rsidRDefault="00530259" w:rsidP="00613FEC"/>
    <w:p w:rsidR="00613FEC" w:rsidRPr="00613FEC" w:rsidRDefault="00613FEC" w:rsidP="00613FEC">
      <w:r w:rsidRPr="001440BF">
        <w:rPr>
          <w:b/>
        </w:rPr>
        <w:t>Статья 13.</w:t>
      </w:r>
      <w:r w:rsidRPr="00613FEC">
        <w:t xml:space="preserve"> Обеспечение доступности занятий физической культурой и спортом на спортивных сооружениях, находящихся в государственной собственности Нижегородской области</w:t>
      </w:r>
    </w:p>
    <w:p w:rsidR="00613FEC" w:rsidRPr="00613FEC" w:rsidRDefault="00613FEC" w:rsidP="00613FEC">
      <w:r w:rsidRPr="00613FEC">
        <w:t>1. Пользование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осуществляется для следующих категорий лиц:</w:t>
      </w:r>
    </w:p>
    <w:p w:rsidR="00613FEC" w:rsidRPr="00613FEC" w:rsidRDefault="00613FEC" w:rsidP="00613FEC">
      <w:r w:rsidRPr="00613FEC">
        <w:t>1) детей, зачисленных в спортивные группы государственных учреждений;</w:t>
      </w:r>
    </w:p>
    <w:p w:rsidR="00613FEC" w:rsidRPr="00613FEC" w:rsidRDefault="00613FEC" w:rsidP="00613FEC">
      <w:r w:rsidRPr="00613FEC">
        <w:t>2) семей, признанных в установленном порядке малоимущими;</w:t>
      </w:r>
    </w:p>
    <w:p w:rsidR="00613FEC" w:rsidRPr="00613FEC" w:rsidRDefault="00613FEC" w:rsidP="00613FEC">
      <w:r w:rsidRPr="00613FEC">
        <w:t>3) инвалидов и лиц с ограниченными возможностями здоровья, а также сопровождающего лица;</w:t>
      </w:r>
    </w:p>
    <w:p w:rsidR="00613FEC" w:rsidRPr="00613FEC" w:rsidRDefault="00613FEC" w:rsidP="00613FEC">
      <w:r w:rsidRPr="00613FEC">
        <w:t>(в ред. Закона Нижегородской области от 31.07.2012 N 99-З)</w:t>
      </w:r>
    </w:p>
    <w:p w:rsidR="00613FEC" w:rsidRPr="00613FEC" w:rsidRDefault="00613FEC" w:rsidP="00613FEC">
      <w:r w:rsidRPr="00613FEC">
        <w:t>4) детей-сирот и детей, оставшихся без попечения родителей;</w:t>
      </w:r>
    </w:p>
    <w:p w:rsidR="00613FEC" w:rsidRPr="00613FEC" w:rsidRDefault="00613FEC" w:rsidP="00613FEC">
      <w:r w:rsidRPr="00613FEC">
        <w:t>5) многодетных семей, имеющих на содержании и воспитании троих и более детей в возрасте до 18 лет, а также детей до 23 лет, обучающихся по очной форме в высших учебных заведениях, учреждениях начального и среднего профессионального образования;</w:t>
      </w:r>
    </w:p>
    <w:p w:rsidR="00613FEC" w:rsidRPr="00613FEC" w:rsidRDefault="00613FEC" w:rsidP="00613FEC">
      <w:r w:rsidRPr="00613FEC">
        <w:t>(в ред. Закона Нижегородской области от 31.07.2012 N 99-З)</w:t>
      </w:r>
    </w:p>
    <w:p w:rsidR="00613FEC" w:rsidRPr="00613FEC" w:rsidRDefault="00613FEC" w:rsidP="00613FEC">
      <w:r w:rsidRPr="00613FEC">
        <w:t>6) спортсменов, зачисленных в спортивные группы государственных учреждений;</w:t>
      </w:r>
    </w:p>
    <w:p w:rsidR="00613FEC" w:rsidRPr="00613FEC" w:rsidRDefault="00613FEC" w:rsidP="00613FEC">
      <w:r w:rsidRPr="00613FEC">
        <w:t xml:space="preserve">(п. 6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65-З)</w:t>
      </w:r>
    </w:p>
    <w:p w:rsidR="00613FEC" w:rsidRPr="00613FEC" w:rsidRDefault="00613FEC" w:rsidP="00613FEC">
      <w:r w:rsidRPr="00613FEC">
        <w:t>7) неработающих пенсионеров по возрасту, зачисленных в оздоровительные группы государственных учреждений;</w:t>
      </w:r>
    </w:p>
    <w:p w:rsidR="00613FEC" w:rsidRPr="00613FEC" w:rsidRDefault="00613FEC" w:rsidP="00613FEC">
      <w:r w:rsidRPr="00613FEC">
        <w:t xml:space="preserve">(п. 7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65-З)</w:t>
      </w:r>
    </w:p>
    <w:p w:rsidR="00613FEC" w:rsidRPr="00613FEC" w:rsidRDefault="00613FEC" w:rsidP="00613FEC">
      <w:r w:rsidRPr="00613FEC">
        <w:t>8) участников Великой Отечественной войны и ветеранов боевых действий;</w:t>
      </w:r>
    </w:p>
    <w:p w:rsidR="00613FEC" w:rsidRPr="00613FEC" w:rsidRDefault="00613FEC" w:rsidP="00613FEC">
      <w:r w:rsidRPr="00613FEC">
        <w:t xml:space="preserve">(п. 8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65-З)</w:t>
      </w:r>
    </w:p>
    <w:p w:rsidR="00613FEC" w:rsidRPr="00613FEC" w:rsidRDefault="00613FEC" w:rsidP="00613FEC">
      <w:r w:rsidRPr="00613FEC">
        <w:t>9) детей до достижения ими возраста 8 лет, а также сопровождающего лица;</w:t>
      </w:r>
    </w:p>
    <w:p w:rsidR="00613FEC" w:rsidRPr="00613FEC" w:rsidRDefault="00613FEC" w:rsidP="00613FEC">
      <w:r w:rsidRPr="00613FEC">
        <w:t xml:space="preserve">(п. 9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65-З; в ред. Закона Нижегородской области от 31.07.2012 N 99-З)</w:t>
      </w:r>
    </w:p>
    <w:p w:rsidR="00613FEC" w:rsidRPr="00613FEC" w:rsidRDefault="00613FEC" w:rsidP="00613FEC">
      <w:r w:rsidRPr="00613FEC">
        <w:t xml:space="preserve">10) призеров Олимпийских игр, </w:t>
      </w:r>
      <w:proofErr w:type="spellStart"/>
      <w:r w:rsidRPr="00613FEC">
        <w:t>Паралимпийских</w:t>
      </w:r>
      <w:proofErr w:type="spellEnd"/>
      <w:r w:rsidRPr="00613FEC">
        <w:t xml:space="preserve"> игр, </w:t>
      </w:r>
      <w:proofErr w:type="spellStart"/>
      <w:r w:rsidRPr="00613FEC">
        <w:t>Сурдлимпийских</w:t>
      </w:r>
      <w:proofErr w:type="spellEnd"/>
      <w:r w:rsidRPr="00613FEC">
        <w:t xml:space="preserve"> игр и их тренеров;</w:t>
      </w:r>
    </w:p>
    <w:p w:rsidR="00613FEC" w:rsidRPr="00613FEC" w:rsidRDefault="00613FEC" w:rsidP="00613FEC">
      <w:r w:rsidRPr="00613FEC">
        <w:t xml:space="preserve">(п. 10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65-З)</w:t>
      </w:r>
    </w:p>
    <w:p w:rsidR="00613FEC" w:rsidRPr="00613FEC" w:rsidRDefault="00613FEC" w:rsidP="00613FEC">
      <w:r w:rsidRPr="00613FEC">
        <w:t>11) обучающихся, воспитанников государственных образовательных учреждений области и муниципальных образовательных учреждений области на основе договоров, заключаемых между государственными учреждениями спорта и соответствующими образовательными учреждениями;</w:t>
      </w:r>
    </w:p>
    <w:p w:rsidR="00613FEC" w:rsidRPr="00613FEC" w:rsidRDefault="00613FEC" w:rsidP="00613FEC">
      <w:r w:rsidRPr="00613FEC">
        <w:t xml:space="preserve">(п. 11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65-З; в ред. Закона Нижегородской области от 31.07.2012 N 99-З)</w:t>
      </w:r>
    </w:p>
    <w:p w:rsidR="00613FEC" w:rsidRPr="00613FEC" w:rsidRDefault="00613FEC" w:rsidP="00613FEC">
      <w:proofErr w:type="gramStart"/>
      <w:r w:rsidRPr="00613FEC"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спорта;</w:t>
      </w:r>
      <w:proofErr w:type="gramEnd"/>
    </w:p>
    <w:p w:rsidR="00613FEC" w:rsidRPr="00613FEC" w:rsidRDefault="00613FEC" w:rsidP="00613FEC">
      <w:r w:rsidRPr="00613FEC">
        <w:t xml:space="preserve">(п. 12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06.05.2010 N 65-З; в ред. Закона Нижегородской области от 31.07.2012 N 99-З)</w:t>
      </w:r>
    </w:p>
    <w:p w:rsidR="00613FEC" w:rsidRPr="00613FEC" w:rsidRDefault="00613FEC" w:rsidP="00613FEC">
      <w:r w:rsidRPr="00613FEC"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613FEC" w:rsidRPr="00613FEC" w:rsidRDefault="00613FEC" w:rsidP="00613FEC">
      <w:r w:rsidRPr="00613FEC">
        <w:t xml:space="preserve">(п. 13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31.07.2012 N 99-З)</w:t>
      </w:r>
    </w:p>
    <w:p w:rsidR="00613FEC" w:rsidRPr="00613FEC" w:rsidRDefault="00613FEC" w:rsidP="00613FEC">
      <w:r w:rsidRPr="00613FEC"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613FEC">
        <w:t>внутришкольном</w:t>
      </w:r>
      <w:proofErr w:type="spellEnd"/>
      <w:r w:rsidRPr="00613FEC">
        <w:t xml:space="preserve"> </w:t>
      </w:r>
      <w:r w:rsidRPr="00613FEC">
        <w:lastRenderedPageBreak/>
        <w:t>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613FEC" w:rsidRPr="00613FEC" w:rsidRDefault="00613FEC" w:rsidP="00613FEC">
      <w:r w:rsidRPr="00613FEC">
        <w:t xml:space="preserve">(п. 14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31.07.2012 N 99-З)</w:t>
      </w:r>
    </w:p>
    <w:p w:rsidR="00613FEC" w:rsidRPr="00613FEC" w:rsidRDefault="00613FEC" w:rsidP="00613FEC">
      <w:r w:rsidRPr="00613FEC"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“Маяк” и сбросов радиоактивных отходов в реку </w:t>
      </w:r>
      <w:proofErr w:type="spellStart"/>
      <w:r w:rsidRPr="00613FEC">
        <w:t>Теча</w:t>
      </w:r>
      <w:proofErr w:type="spellEnd"/>
      <w:r w:rsidRPr="00613FEC">
        <w:t>, участников ликвидации последствий аварии на производственном объединении “Завод “Красное Сормово”.</w:t>
      </w:r>
    </w:p>
    <w:p w:rsidR="00613FEC" w:rsidRPr="00613FEC" w:rsidRDefault="00613FEC" w:rsidP="00613FEC">
      <w:r w:rsidRPr="00613FEC">
        <w:t xml:space="preserve">(п. 15 </w:t>
      </w:r>
      <w:proofErr w:type="gramStart"/>
      <w:r w:rsidRPr="00613FEC">
        <w:t>введен</w:t>
      </w:r>
      <w:proofErr w:type="gramEnd"/>
      <w:r w:rsidRPr="00613FEC">
        <w:t xml:space="preserve"> Законом Нижегородской области от 31.07.2012 N 99-З)</w:t>
      </w:r>
    </w:p>
    <w:p w:rsidR="00613FEC" w:rsidRPr="00613FEC" w:rsidRDefault="00613FEC" w:rsidP="00613FEC">
      <w:r w:rsidRPr="00613FEC">
        <w:t>2. Порядок пользования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устанавливается Правительством Нижегородской области.</w:t>
      </w:r>
    </w:p>
    <w:p w:rsidR="00613FEC" w:rsidRPr="00613FEC" w:rsidRDefault="00613FEC" w:rsidP="00613FEC">
      <w:r w:rsidRPr="00613FEC">
        <w:t>Пользование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льготных условиях иными категориями граждан, не указанными в части 1 настоящей статьи, осуществляется в случаях и порядке, определяемых Правительством Нижегородской области.</w:t>
      </w:r>
    </w:p>
    <w:p w:rsidR="00613FEC" w:rsidRPr="00613FEC" w:rsidRDefault="00613FEC" w:rsidP="00613FEC">
      <w:r w:rsidRPr="00613FEC">
        <w:t>(</w:t>
      </w:r>
      <w:proofErr w:type="gramStart"/>
      <w:r w:rsidRPr="00613FEC">
        <w:t>ч</w:t>
      </w:r>
      <w:proofErr w:type="gramEnd"/>
      <w:r w:rsidRPr="00613FEC">
        <w:t>асть 2 введена Законом Нижегородской области от 31.07.2012 N 99-З)</w:t>
      </w:r>
    </w:p>
    <w:p w:rsidR="00613FEC" w:rsidRPr="00613FEC" w:rsidRDefault="00613FEC" w:rsidP="00613FEC"/>
    <w:sectPr w:rsidR="00613FEC" w:rsidRPr="00613FEC" w:rsidSect="0024281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6B" w:rsidRDefault="00542F6B" w:rsidP="00722D50">
      <w:r>
        <w:separator/>
      </w:r>
    </w:p>
  </w:endnote>
  <w:endnote w:type="continuationSeparator" w:id="0">
    <w:p w:rsidR="00542F6B" w:rsidRDefault="00542F6B" w:rsidP="007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6B" w:rsidRDefault="00542F6B" w:rsidP="00722D50">
      <w:r>
        <w:separator/>
      </w:r>
    </w:p>
  </w:footnote>
  <w:footnote w:type="continuationSeparator" w:id="0">
    <w:p w:rsidR="00542F6B" w:rsidRDefault="00542F6B" w:rsidP="0072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50"/>
    <w:rsid w:val="000126EE"/>
    <w:rsid w:val="00024ED4"/>
    <w:rsid w:val="00070B99"/>
    <w:rsid w:val="000F4256"/>
    <w:rsid w:val="001124A2"/>
    <w:rsid w:val="00135E2D"/>
    <w:rsid w:val="001440BF"/>
    <w:rsid w:val="0016511F"/>
    <w:rsid w:val="00165124"/>
    <w:rsid w:val="001767C9"/>
    <w:rsid w:val="00186918"/>
    <w:rsid w:val="00193B52"/>
    <w:rsid w:val="001A704C"/>
    <w:rsid w:val="001C6AE9"/>
    <w:rsid w:val="001D6EC8"/>
    <w:rsid w:val="001F5393"/>
    <w:rsid w:val="00204B19"/>
    <w:rsid w:val="00230562"/>
    <w:rsid w:val="00242259"/>
    <w:rsid w:val="0024281C"/>
    <w:rsid w:val="00247FE3"/>
    <w:rsid w:val="00256B67"/>
    <w:rsid w:val="002851BF"/>
    <w:rsid w:val="002A300A"/>
    <w:rsid w:val="002B13F5"/>
    <w:rsid w:val="002B2F1C"/>
    <w:rsid w:val="002B638A"/>
    <w:rsid w:val="002D751A"/>
    <w:rsid w:val="002F10AC"/>
    <w:rsid w:val="002F572A"/>
    <w:rsid w:val="002F653A"/>
    <w:rsid w:val="003077F1"/>
    <w:rsid w:val="00336EC3"/>
    <w:rsid w:val="003370D0"/>
    <w:rsid w:val="0033795E"/>
    <w:rsid w:val="003564F2"/>
    <w:rsid w:val="00360FBF"/>
    <w:rsid w:val="00397AB8"/>
    <w:rsid w:val="003A0F8B"/>
    <w:rsid w:val="003B19B2"/>
    <w:rsid w:val="003C726F"/>
    <w:rsid w:val="003D1813"/>
    <w:rsid w:val="003D1B9D"/>
    <w:rsid w:val="003D4EC2"/>
    <w:rsid w:val="003F1591"/>
    <w:rsid w:val="00403F0D"/>
    <w:rsid w:val="004118D7"/>
    <w:rsid w:val="0041533C"/>
    <w:rsid w:val="00415551"/>
    <w:rsid w:val="004216C9"/>
    <w:rsid w:val="004237D2"/>
    <w:rsid w:val="00430EAE"/>
    <w:rsid w:val="00435606"/>
    <w:rsid w:val="00457079"/>
    <w:rsid w:val="004578F7"/>
    <w:rsid w:val="004651F3"/>
    <w:rsid w:val="004827E4"/>
    <w:rsid w:val="004903DD"/>
    <w:rsid w:val="004937E3"/>
    <w:rsid w:val="004A1C84"/>
    <w:rsid w:val="004B1CEB"/>
    <w:rsid w:val="004B3F6A"/>
    <w:rsid w:val="004B5280"/>
    <w:rsid w:val="004C13A6"/>
    <w:rsid w:val="004D3499"/>
    <w:rsid w:val="004E08C7"/>
    <w:rsid w:val="00526536"/>
    <w:rsid w:val="00530259"/>
    <w:rsid w:val="00531415"/>
    <w:rsid w:val="00542F6B"/>
    <w:rsid w:val="00544DD6"/>
    <w:rsid w:val="00563B6D"/>
    <w:rsid w:val="0059167E"/>
    <w:rsid w:val="005A6A94"/>
    <w:rsid w:val="005B014F"/>
    <w:rsid w:val="005B321D"/>
    <w:rsid w:val="005B3E66"/>
    <w:rsid w:val="005B56A1"/>
    <w:rsid w:val="005C6ABD"/>
    <w:rsid w:val="005C7726"/>
    <w:rsid w:val="00610240"/>
    <w:rsid w:val="00610E4A"/>
    <w:rsid w:val="00613FEC"/>
    <w:rsid w:val="0063047B"/>
    <w:rsid w:val="006414E7"/>
    <w:rsid w:val="00642E35"/>
    <w:rsid w:val="00643D4B"/>
    <w:rsid w:val="0065299E"/>
    <w:rsid w:val="00662B9B"/>
    <w:rsid w:val="0067177A"/>
    <w:rsid w:val="00673566"/>
    <w:rsid w:val="00674B68"/>
    <w:rsid w:val="0067664D"/>
    <w:rsid w:val="006A0B76"/>
    <w:rsid w:val="006A3F3C"/>
    <w:rsid w:val="006B14FC"/>
    <w:rsid w:val="006C048C"/>
    <w:rsid w:val="006E16DF"/>
    <w:rsid w:val="00711940"/>
    <w:rsid w:val="00722D50"/>
    <w:rsid w:val="00722D62"/>
    <w:rsid w:val="00737205"/>
    <w:rsid w:val="00755AFB"/>
    <w:rsid w:val="00765404"/>
    <w:rsid w:val="00771250"/>
    <w:rsid w:val="00772FCB"/>
    <w:rsid w:val="00790E5E"/>
    <w:rsid w:val="00795957"/>
    <w:rsid w:val="00796E05"/>
    <w:rsid w:val="007C1C5D"/>
    <w:rsid w:val="007C7EF7"/>
    <w:rsid w:val="007D124C"/>
    <w:rsid w:val="007D1ED3"/>
    <w:rsid w:val="007D4ACE"/>
    <w:rsid w:val="007F24F3"/>
    <w:rsid w:val="00833966"/>
    <w:rsid w:val="00863992"/>
    <w:rsid w:val="008726FF"/>
    <w:rsid w:val="00872EA5"/>
    <w:rsid w:val="00874A86"/>
    <w:rsid w:val="008C0BD2"/>
    <w:rsid w:val="008C2331"/>
    <w:rsid w:val="008D2CB5"/>
    <w:rsid w:val="008D7E6B"/>
    <w:rsid w:val="008E3C44"/>
    <w:rsid w:val="00901029"/>
    <w:rsid w:val="00923B76"/>
    <w:rsid w:val="00930A44"/>
    <w:rsid w:val="00934448"/>
    <w:rsid w:val="00976B2D"/>
    <w:rsid w:val="009A644C"/>
    <w:rsid w:val="009E701A"/>
    <w:rsid w:val="00A0396F"/>
    <w:rsid w:val="00A043F9"/>
    <w:rsid w:val="00A07BDC"/>
    <w:rsid w:val="00A53C84"/>
    <w:rsid w:val="00A72981"/>
    <w:rsid w:val="00A86CB4"/>
    <w:rsid w:val="00AA7AB9"/>
    <w:rsid w:val="00AB4456"/>
    <w:rsid w:val="00AC0276"/>
    <w:rsid w:val="00AC6CE4"/>
    <w:rsid w:val="00AD4950"/>
    <w:rsid w:val="00B03B03"/>
    <w:rsid w:val="00B1728D"/>
    <w:rsid w:val="00B17821"/>
    <w:rsid w:val="00B33B2E"/>
    <w:rsid w:val="00B61FFF"/>
    <w:rsid w:val="00B75B45"/>
    <w:rsid w:val="00B77913"/>
    <w:rsid w:val="00B84202"/>
    <w:rsid w:val="00BB4A68"/>
    <w:rsid w:val="00BD7453"/>
    <w:rsid w:val="00C0203C"/>
    <w:rsid w:val="00C12A03"/>
    <w:rsid w:val="00C25E35"/>
    <w:rsid w:val="00C43A27"/>
    <w:rsid w:val="00C51D37"/>
    <w:rsid w:val="00C60E1E"/>
    <w:rsid w:val="00C627B1"/>
    <w:rsid w:val="00C950AE"/>
    <w:rsid w:val="00CA0C64"/>
    <w:rsid w:val="00CB69E0"/>
    <w:rsid w:val="00CC25A1"/>
    <w:rsid w:val="00D02076"/>
    <w:rsid w:val="00D044E8"/>
    <w:rsid w:val="00D14F85"/>
    <w:rsid w:val="00D34F69"/>
    <w:rsid w:val="00D36A16"/>
    <w:rsid w:val="00D52188"/>
    <w:rsid w:val="00D771B6"/>
    <w:rsid w:val="00D9390C"/>
    <w:rsid w:val="00D97FC1"/>
    <w:rsid w:val="00DA52B5"/>
    <w:rsid w:val="00DB5591"/>
    <w:rsid w:val="00DD1D15"/>
    <w:rsid w:val="00DE7A33"/>
    <w:rsid w:val="00E13747"/>
    <w:rsid w:val="00E27425"/>
    <w:rsid w:val="00E325FC"/>
    <w:rsid w:val="00E36564"/>
    <w:rsid w:val="00E457F0"/>
    <w:rsid w:val="00E47138"/>
    <w:rsid w:val="00E52659"/>
    <w:rsid w:val="00E613CB"/>
    <w:rsid w:val="00E636EB"/>
    <w:rsid w:val="00E74F90"/>
    <w:rsid w:val="00E879D6"/>
    <w:rsid w:val="00EA03E8"/>
    <w:rsid w:val="00ED42E2"/>
    <w:rsid w:val="00EE4207"/>
    <w:rsid w:val="00EF2E93"/>
    <w:rsid w:val="00EF4596"/>
    <w:rsid w:val="00F01692"/>
    <w:rsid w:val="00F2656B"/>
    <w:rsid w:val="00F44C58"/>
    <w:rsid w:val="00F5221B"/>
    <w:rsid w:val="00F61BCD"/>
    <w:rsid w:val="00FB3ABB"/>
    <w:rsid w:val="00FE3574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4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D7453"/>
    <w:rPr>
      <w:b/>
      <w:bCs/>
    </w:rPr>
  </w:style>
  <w:style w:type="paragraph" w:styleId="a6">
    <w:name w:val="header"/>
    <w:basedOn w:val="a"/>
    <w:link w:val="a7"/>
    <w:rsid w:val="00722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D50"/>
    <w:rPr>
      <w:sz w:val="24"/>
      <w:szCs w:val="24"/>
    </w:rPr>
  </w:style>
  <w:style w:type="paragraph" w:styleId="a8">
    <w:name w:val="footer"/>
    <w:basedOn w:val="a"/>
    <w:link w:val="a9"/>
    <w:rsid w:val="00722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D5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59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F4596"/>
  </w:style>
  <w:style w:type="paragraph" w:styleId="aa">
    <w:name w:val="Balloon Text"/>
    <w:basedOn w:val="a"/>
    <w:link w:val="ab"/>
    <w:rsid w:val="00EF4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5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C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4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D7453"/>
    <w:rPr>
      <w:b/>
      <w:bCs/>
    </w:rPr>
  </w:style>
  <w:style w:type="paragraph" w:styleId="a6">
    <w:name w:val="header"/>
    <w:basedOn w:val="a"/>
    <w:link w:val="a7"/>
    <w:rsid w:val="00722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D50"/>
    <w:rPr>
      <w:sz w:val="24"/>
      <w:szCs w:val="24"/>
    </w:rPr>
  </w:style>
  <w:style w:type="paragraph" w:styleId="a8">
    <w:name w:val="footer"/>
    <w:basedOn w:val="a"/>
    <w:link w:val="a9"/>
    <w:rsid w:val="00722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D5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59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F4596"/>
  </w:style>
  <w:style w:type="paragraph" w:styleId="aa">
    <w:name w:val="Balloon Text"/>
    <w:basedOn w:val="a"/>
    <w:link w:val="ab"/>
    <w:rsid w:val="00EF4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59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C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Сибирева</cp:lastModifiedBy>
  <cp:revision>3</cp:revision>
  <cp:lastPrinted>2016-09-08T10:26:00Z</cp:lastPrinted>
  <dcterms:created xsi:type="dcterms:W3CDTF">2016-09-13T05:08:00Z</dcterms:created>
  <dcterms:modified xsi:type="dcterms:W3CDTF">2016-09-13T05:26:00Z</dcterms:modified>
</cp:coreProperties>
</file>